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77" w:rsidRPr="002A2F85" w:rsidRDefault="00F70277" w:rsidP="00F70277">
      <w:pPr>
        <w:spacing w:line="276" w:lineRule="auto"/>
        <w:jc w:val="center"/>
        <w:rPr>
          <w:rStyle w:val="a5"/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 xml:space="preserve">Алгоритм дій </w:t>
      </w:r>
    </w:p>
    <w:p w:rsidR="00F70277" w:rsidRPr="002A2F85" w:rsidRDefault="00F70277" w:rsidP="00F70277">
      <w:pPr>
        <w:spacing w:line="276" w:lineRule="auto"/>
        <w:jc w:val="center"/>
        <w:rPr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 xml:space="preserve">під час вибуху «брудної бомби», ядерної атаки чи аварії на АЕС </w:t>
      </w:r>
      <w:r w:rsidRPr="002A2F85">
        <w:rPr>
          <w:b/>
          <w:sz w:val="28"/>
          <w:szCs w:val="28"/>
        </w:rPr>
        <w:t>(Інструктивні рекомендації)</w:t>
      </w:r>
    </w:p>
    <w:p w:rsidR="00F70277" w:rsidRPr="002A2F85" w:rsidRDefault="00F70277" w:rsidP="00F70277">
      <w:pPr>
        <w:spacing w:line="276" w:lineRule="auto"/>
        <w:ind w:left="5103"/>
        <w:jc w:val="center"/>
        <w:rPr>
          <w:sz w:val="28"/>
          <w:szCs w:val="28"/>
        </w:rPr>
      </w:pP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 xml:space="preserve">Ядерна зброя є зброєю масового ураження. Ядерні заряди можуть бути розміщені на різних типах ракет, торпед, бомб та артилерійських снарядів, якими </w:t>
      </w:r>
      <w:proofErr w:type="spellStart"/>
      <w:r w:rsidRPr="002A2F85">
        <w:rPr>
          <w:color w:val="141617"/>
          <w:spacing w:val="4"/>
          <w:sz w:val="28"/>
          <w:szCs w:val="28"/>
        </w:rPr>
        <w:t>росія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постійно обстрілює нашу територію. Зрозуміти, що це була ядерна зброя, можна тільки після безпосереднього вибуху та отримання даних про радіоактивне забруднення території.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 xml:space="preserve">Радіологічний </w:t>
      </w:r>
      <w:proofErr w:type="spellStart"/>
      <w:r w:rsidRPr="002A2F85">
        <w:rPr>
          <w:color w:val="141617"/>
          <w:spacing w:val="4"/>
          <w:sz w:val="28"/>
          <w:szCs w:val="28"/>
        </w:rPr>
        <w:t>розсіюючий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пристрій або, як ще</w:t>
      </w:r>
      <w:r>
        <w:rPr>
          <w:color w:val="141617"/>
          <w:spacing w:val="4"/>
          <w:sz w:val="28"/>
          <w:szCs w:val="28"/>
        </w:rPr>
        <w:t xml:space="preserve"> його називають, «брудна бомба»,</w:t>
      </w:r>
      <w:r w:rsidRPr="002A2F85">
        <w:rPr>
          <w:color w:val="141617"/>
          <w:spacing w:val="4"/>
          <w:sz w:val="28"/>
          <w:szCs w:val="28"/>
        </w:rPr>
        <w:t xml:space="preserve"> фактично є вибухівкою з радіоактивним матеріалом. Під час детонації радіоактивні речовини поширюються вибуховою хвилею.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bCs/>
          <w:i/>
          <w:iCs/>
          <w:color w:val="141617"/>
          <w:spacing w:val="4"/>
          <w:sz w:val="28"/>
          <w:szCs w:val="28"/>
          <w:u w:val="single"/>
        </w:rPr>
      </w:pPr>
      <w:r w:rsidRPr="002A2F85">
        <w:rPr>
          <w:color w:val="141617"/>
          <w:spacing w:val="4"/>
          <w:sz w:val="28"/>
          <w:szCs w:val="28"/>
        </w:rPr>
        <w:tab/>
        <w:t>У випадку застосуван</w:t>
      </w:r>
      <w:r>
        <w:rPr>
          <w:color w:val="141617"/>
          <w:spacing w:val="4"/>
          <w:sz w:val="28"/>
          <w:szCs w:val="28"/>
        </w:rPr>
        <w:t>ня ядерної зброї, використання «брудної бомби»</w:t>
      </w:r>
      <w:r w:rsidRPr="002A2F85">
        <w:rPr>
          <w:color w:val="141617"/>
          <w:spacing w:val="4"/>
          <w:sz w:val="28"/>
          <w:szCs w:val="28"/>
        </w:rPr>
        <w:t xml:space="preserve"> або вибуху на АЕС </w:t>
      </w:r>
      <w:r w:rsidRPr="002A2F85">
        <w:rPr>
          <w:b/>
          <w:bCs/>
          <w:color w:val="141617"/>
          <w:spacing w:val="4"/>
          <w:sz w:val="28"/>
          <w:szCs w:val="28"/>
        </w:rPr>
        <w:t>головне правило лишається незмінним: </w:t>
      </w:r>
      <w:r w:rsidRPr="002A2F85">
        <w:rPr>
          <w:b/>
          <w:bCs/>
          <w:i/>
          <w:iCs/>
          <w:color w:val="141617"/>
          <w:spacing w:val="4"/>
          <w:sz w:val="28"/>
          <w:szCs w:val="28"/>
          <w:u w:val="single"/>
        </w:rPr>
        <w:t>почувши сирену, прямуйте в укриття.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 xml:space="preserve">Увімкніть радіо, телебачення або скористайтесь </w:t>
      </w:r>
      <w:proofErr w:type="spellStart"/>
      <w:r w:rsidRPr="002A2F85">
        <w:rPr>
          <w:color w:val="141617"/>
          <w:spacing w:val="4"/>
          <w:sz w:val="28"/>
          <w:szCs w:val="28"/>
        </w:rPr>
        <w:t>інтернетом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для отримання сповіщення про відповідну загрозу та про подальші дії.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Оперативну інформацію має повідомити ДСНС, Генштаб, поліція чи місцева влада на сторінках </w:t>
      </w:r>
      <w:proofErr w:type="spellStart"/>
      <w:r w:rsidRPr="002A2F85">
        <w:rPr>
          <w:color w:val="141617"/>
          <w:spacing w:val="4"/>
          <w:sz w:val="28"/>
          <w:szCs w:val="28"/>
        </w:rPr>
        <w:t>їх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офіційних </w:t>
      </w:r>
      <w:proofErr w:type="spellStart"/>
      <w:r w:rsidRPr="002A2F85">
        <w:rPr>
          <w:color w:val="141617"/>
          <w:spacing w:val="4"/>
          <w:sz w:val="28"/>
          <w:szCs w:val="28"/>
        </w:rPr>
        <w:t>сайтів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чи </w:t>
      </w:r>
      <w:proofErr w:type="spellStart"/>
      <w:r w:rsidRPr="002A2F85">
        <w:rPr>
          <w:color w:val="141617"/>
          <w:spacing w:val="4"/>
          <w:sz w:val="28"/>
          <w:szCs w:val="28"/>
        </w:rPr>
        <w:t>соцмереж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або в офіційних каналах у </w:t>
      </w:r>
      <w:proofErr w:type="spellStart"/>
      <w:r w:rsidRPr="002A2F85">
        <w:rPr>
          <w:color w:val="141617"/>
          <w:spacing w:val="4"/>
          <w:sz w:val="28"/>
          <w:szCs w:val="28"/>
        </w:rPr>
        <w:t>Viber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чи </w:t>
      </w:r>
      <w:proofErr w:type="spellStart"/>
      <w:r w:rsidRPr="002A2F85">
        <w:rPr>
          <w:color w:val="141617"/>
          <w:spacing w:val="4"/>
          <w:sz w:val="28"/>
          <w:szCs w:val="28"/>
        </w:rPr>
        <w:t>Telegram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. Якщо </w:t>
      </w:r>
      <w:proofErr w:type="spellStart"/>
      <w:r w:rsidRPr="002A2F85">
        <w:rPr>
          <w:color w:val="141617"/>
          <w:spacing w:val="4"/>
          <w:sz w:val="28"/>
          <w:szCs w:val="28"/>
        </w:rPr>
        <w:t>інтернет-звʼязок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буде нестабільним, можна використовувати полегшені </w:t>
      </w:r>
      <w:proofErr w:type="spellStart"/>
      <w:r w:rsidRPr="002A2F85">
        <w:rPr>
          <w:color w:val="141617"/>
          <w:spacing w:val="4"/>
          <w:sz w:val="28"/>
          <w:szCs w:val="28"/>
        </w:rPr>
        <w:t>версії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</w:t>
      </w:r>
      <w:proofErr w:type="spellStart"/>
      <w:r w:rsidRPr="002A2F85">
        <w:rPr>
          <w:color w:val="141617"/>
          <w:spacing w:val="4"/>
          <w:sz w:val="28"/>
          <w:szCs w:val="28"/>
        </w:rPr>
        <w:t>соцмереж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(</w:t>
      </w:r>
      <w:proofErr w:type="spellStart"/>
      <w:r w:rsidRPr="002A2F85">
        <w:rPr>
          <w:color w:val="141617"/>
          <w:spacing w:val="4"/>
          <w:sz w:val="28"/>
          <w:szCs w:val="28"/>
        </w:rPr>
        <w:t>Facebook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</w:t>
      </w:r>
      <w:proofErr w:type="spellStart"/>
      <w:r w:rsidRPr="002A2F85">
        <w:rPr>
          <w:color w:val="141617"/>
          <w:spacing w:val="4"/>
          <w:sz w:val="28"/>
          <w:szCs w:val="28"/>
        </w:rPr>
        <w:t>Lite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, Messenger </w:t>
      </w:r>
      <w:proofErr w:type="spellStart"/>
      <w:r w:rsidRPr="002A2F85">
        <w:rPr>
          <w:color w:val="141617"/>
          <w:spacing w:val="4"/>
          <w:sz w:val="28"/>
          <w:szCs w:val="28"/>
        </w:rPr>
        <w:t>Lite</w:t>
      </w:r>
      <w:proofErr w:type="spellEnd"/>
      <w:r w:rsidRPr="002A2F85">
        <w:rPr>
          <w:color w:val="141617"/>
          <w:spacing w:val="4"/>
          <w:sz w:val="28"/>
          <w:szCs w:val="28"/>
        </w:rPr>
        <w:t>).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 xml:space="preserve">Однак є велика ймовірність, що в зоні ураження ядерною зброєю зовсім не працюватиме </w:t>
      </w:r>
      <w:proofErr w:type="spellStart"/>
      <w:r w:rsidRPr="002A2F85">
        <w:rPr>
          <w:color w:val="141617"/>
          <w:spacing w:val="4"/>
          <w:sz w:val="28"/>
          <w:szCs w:val="28"/>
        </w:rPr>
        <w:t>інтернет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та засоби </w:t>
      </w:r>
      <w:proofErr w:type="spellStart"/>
      <w:r w:rsidRPr="002A2F85">
        <w:rPr>
          <w:color w:val="141617"/>
          <w:spacing w:val="4"/>
          <w:sz w:val="28"/>
          <w:szCs w:val="28"/>
        </w:rPr>
        <w:t>звʼязку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, буде відсутнє електропостачання. А тому заздалегідь подбайте про наявність радіоприймача з живленням від батарейок. Це може бути єдиним засобом </w:t>
      </w:r>
      <w:proofErr w:type="spellStart"/>
      <w:r w:rsidRPr="002A2F85">
        <w:rPr>
          <w:color w:val="141617"/>
          <w:spacing w:val="4"/>
          <w:sz w:val="28"/>
          <w:szCs w:val="28"/>
        </w:rPr>
        <w:t>звʼязку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в надзвичайній ситуації.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pacing w:val="4"/>
          <w:sz w:val="28"/>
          <w:szCs w:val="28"/>
        </w:rPr>
      </w:pPr>
      <w:r w:rsidRPr="002A2F85">
        <w:rPr>
          <w:i/>
          <w:iCs/>
          <w:spacing w:val="4"/>
          <w:sz w:val="28"/>
          <w:szCs w:val="28"/>
        </w:rPr>
        <w:tab/>
      </w:r>
    </w:p>
    <w:p w:rsidR="00F70277" w:rsidRPr="005541B8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pacing w:val="4"/>
          <w:sz w:val="28"/>
          <w:szCs w:val="28"/>
        </w:rPr>
      </w:pPr>
      <w:r w:rsidRPr="005541B8">
        <w:rPr>
          <w:b/>
          <w:spacing w:val="4"/>
          <w:sz w:val="28"/>
          <w:szCs w:val="28"/>
        </w:rPr>
        <w:t>Як врятуватись від «брудної бомби», ядерної атаки чи аварії на АЕС</w:t>
      </w:r>
    </w:p>
    <w:p w:rsidR="00F70277" w:rsidRPr="005541B8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pacing w:val="4"/>
          <w:sz w:val="16"/>
          <w:szCs w:val="16"/>
        </w:rPr>
      </w:pP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1. </w:t>
      </w:r>
      <w:hyperlink r:id="rId4" w:anchor="street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Якщо ядерний вибух застав вас на вулиці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2. </w:t>
      </w:r>
      <w:hyperlink r:id="rId5" w:anchor="flat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Якщо ядерний вибух застав вас у приміщенні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3. </w:t>
      </w:r>
      <w:hyperlink r:id="rId6" w:anchor="road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Якщо ядерний вибух застав вас у дорозі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4. </w:t>
      </w:r>
      <w:hyperlink r:id="rId7" w:anchor="school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Якщо ваша дитина під час ядерного вибуху – у школі або садочку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5. </w:t>
      </w:r>
      <w:hyperlink r:id="rId8" w:anchor="help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Перша допомога постраждалому від ядерного вибуху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6. </w:t>
      </w:r>
      <w:hyperlink r:id="rId9" w:anchor="symptoms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Симптоми радіаційного опромінення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7. </w:t>
      </w:r>
      <w:hyperlink r:id="rId10" w:anchor="plan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План дій у разі радіаційної аварії на АЕС у вашому регіоні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8. </w:t>
      </w:r>
      <w:hyperlink r:id="rId11" w:anchor="yod" w:history="1">
        <w:proofErr w:type="spellStart"/>
        <w:r w:rsidRPr="002A2F85">
          <w:rPr>
            <w:color w:val="000000"/>
            <w:spacing w:val="4"/>
            <w:sz w:val="28"/>
            <w:szCs w:val="28"/>
            <w:lang w:eastAsia="uk-UA"/>
          </w:rPr>
          <w:t>Йодопрофілактика</w:t>
        </w:r>
        <w:proofErr w:type="spellEnd"/>
        <w:r w:rsidRPr="002A2F85">
          <w:rPr>
            <w:color w:val="000000"/>
            <w:spacing w:val="4"/>
            <w:sz w:val="28"/>
            <w:szCs w:val="28"/>
            <w:lang w:eastAsia="uk-UA"/>
          </w:rPr>
          <w:t>. Рекомендації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9. </w:t>
      </w:r>
      <w:hyperlink r:id="rId12" w:anchor="todo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Що робити, якщо під час радіаційної аварії вам потрібно буде вийти з укриття?</w:t>
        </w:r>
      </w:hyperlink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lastRenderedPageBreak/>
        <w:t xml:space="preserve">10. </w:t>
      </w:r>
      <w:hyperlink r:id="rId13" w:anchor="food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Як безпечно харчуватися та пити воду під час радіаційної аварії чи після ядерної атаки?</w:t>
        </w:r>
      </w:hyperlink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 xml:space="preserve">11. </w:t>
      </w:r>
      <w:hyperlink r:id="rId14" w:anchor="prepare" w:history="1">
        <w:r w:rsidRPr="002A2F85">
          <w:rPr>
            <w:color w:val="000000"/>
            <w:spacing w:val="4"/>
            <w:sz w:val="28"/>
            <w:szCs w:val="28"/>
            <w:lang w:eastAsia="uk-UA"/>
          </w:rPr>
          <w:t>Як підготуватись до радіаційної аварії у вашому регіоні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>
        <w:rPr>
          <w:color w:val="141617"/>
          <w:spacing w:val="4"/>
          <w:sz w:val="28"/>
          <w:szCs w:val="28"/>
          <w:lang w:eastAsia="uk-UA"/>
        </w:rPr>
        <w:t>12</w:t>
      </w:r>
      <w:r w:rsidRPr="002A2F85">
        <w:rPr>
          <w:color w:val="141617"/>
          <w:spacing w:val="4"/>
          <w:sz w:val="28"/>
          <w:szCs w:val="28"/>
          <w:lang w:eastAsia="uk-UA"/>
        </w:rPr>
        <w:t>.</w:t>
      </w:r>
      <w:r>
        <w:rPr>
          <w:color w:val="141617"/>
          <w:spacing w:val="4"/>
          <w:sz w:val="28"/>
          <w:szCs w:val="28"/>
          <w:lang w:eastAsia="uk-UA"/>
        </w:rPr>
        <w:t xml:space="preserve"> </w:t>
      </w:r>
      <w:hyperlink r:id="rId15" w:anchor="danger" w:history="1">
        <w:r>
          <w:rPr>
            <w:color w:val="000000"/>
            <w:spacing w:val="4"/>
            <w:sz w:val="28"/>
            <w:szCs w:val="28"/>
            <w:lang w:eastAsia="uk-UA"/>
          </w:rPr>
          <w:t>Застосування «брудних бомб»</w:t>
        </w:r>
        <w:r w:rsidRPr="002A2F85">
          <w:rPr>
            <w:color w:val="000000"/>
            <w:spacing w:val="4"/>
            <w:sz w:val="28"/>
            <w:szCs w:val="28"/>
            <w:lang w:eastAsia="uk-UA"/>
          </w:rPr>
          <w:t>: яка небезпека і які способи порятунку</w:t>
        </w:r>
      </w:hyperlink>
      <w:r w:rsidRPr="002A2F85">
        <w:rPr>
          <w:color w:val="141617"/>
          <w:spacing w:val="4"/>
          <w:sz w:val="28"/>
          <w:szCs w:val="28"/>
          <w:lang w:eastAsia="uk-UA"/>
        </w:rPr>
        <w:t>.</w:t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  <w:lang w:eastAsia="uk-UA"/>
        </w:rPr>
      </w:pPr>
      <w:r w:rsidRPr="002A2F85">
        <w:rPr>
          <w:b/>
          <w:bCs/>
          <w:color w:val="141617"/>
          <w:spacing w:val="4"/>
          <w:sz w:val="28"/>
          <w:szCs w:val="28"/>
          <w:lang w:eastAsia="uk-UA"/>
        </w:rPr>
        <w:t>1. Якщо ядерний вибух застав вас на вулиці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Помітивши спалах у небі (або його відбиття від поверхонь), у жодному разі не дивіться в той бік. Це загрожує опіком рогівки, </w:t>
      </w:r>
      <w:proofErr w:type="spellStart"/>
      <w:r w:rsidRPr="002A2F85">
        <w:rPr>
          <w:color w:val="141617"/>
          <w:spacing w:val="4"/>
          <w:sz w:val="28"/>
          <w:szCs w:val="28"/>
        </w:rPr>
        <w:t>спалаховою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сліпотою та опіком очей.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Лягайте на землю. Спробуйте знайти в секундній доступності заглиблення або виступ, за яким можна сховатись від ударної хвилі та уламків.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Спробуйте закрити всі відкриті частини тіла: ляжте ногами в бік вибуху, обличчям донизу, підкладіть руки під себе, щоб захистити їх від опіків та травмувань.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По можливості, прикрийте вуха навушниками – це   захист від баротравми.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Прикрийте рот і ніс маскою, тканиною одягу або хусткою, дихайте через них. Однак ці підручні засоби не можуть повністю захистити від внутрішнього опромінення. Тому важливо якнайшвидше потрапити в укриття.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Біжіть в укриття одразу, як з’явиться можливість звестися на ноги й коли минула вибухова хвиля від застосування ядерної зброї.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Бігти в укриття треба враховуючи напрям вітру. Якщо він дме з епіцентру вибуху – пересувайтесь перпендикулярно (ліворуч або праворуч) напряму вітру. В іншому випадку – рухайтесь проти вітру.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Головний критерій пошуку укриття – хвилинна доступність. Якщо поруч немає спеціально обладнаного сховища, найкраще підійде підвал або центр великих бетонних будівель з мінімальною кількістю вікон та дверей. Зони будівлі, де  найбезпечніше сховатись у разі застосування ядерної зброї, дивіться на ілюстрації.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318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Перш, ніж потрапити в укриття, зніміть верхній шар одягу. Це може усунути до 90% радіоактивного забруднення й зменшить час, протягом якого ви перебуваєте під впливом опромінення. Щоб запобігти розсіюванню радіоактивного пилу, будьте дуже обережні, знімаючи одяг, намагайтесь уникнути контакту шкіри з забрудненим одягом. Покладіть одяг в поліетиленовий пакет або герметичний контейнер. Найкращим варіантом буде переодягнутися повністю та якнайшвидше провести дезактивацію.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Переконайтесь, що в приміщення, яке ви використовуєте як укриття, не потрапляє повітря ззовні. Закрийте всі вікна, двері, вентиляційні отвори, вимкніть кондиціонер та обігрівач. За можливості перейдіть у кімнату, де немає вікон.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Дистанціюйтесь від інших людей у приміщенні, не торкайтесь їх. Ви можете спричинити радіоактивне забруднення одне одного.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Не їжте й не торкайтесь нічого, що могло зазнати радіоактивного забруднення.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Проведіть </w:t>
      </w:r>
      <w:r w:rsidRPr="002A2F85">
        <w:rPr>
          <w:b/>
          <w:bCs/>
          <w:color w:val="141617"/>
          <w:spacing w:val="4"/>
          <w:sz w:val="28"/>
          <w:szCs w:val="28"/>
        </w:rPr>
        <w:t>дезактивацію</w:t>
      </w:r>
      <w:r w:rsidRPr="002A2F85">
        <w:rPr>
          <w:color w:val="141617"/>
          <w:spacing w:val="4"/>
          <w:sz w:val="28"/>
          <w:szCs w:val="28"/>
        </w:rPr>
        <w:t> – заходи для очищення від радіаційного забруднення тіла, приміщення, поверхонь та предметів, з якими ви контактуєте.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Для змивання радіоактивного забруднення зі шкіри та поверхонь можна використовувати водопровідну воду, якщо не було офіційних повідомлень про заборону її використання!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Рекомендовано прийняти прохолодний душ з використанням миючих засобів. Уникайте сильного тертя шкіри, це може призвести до пошкодження шкіри та потрапляння радіонуклідів до організму.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lastRenderedPageBreak/>
        <w:t>Якщо немає змоги прийняти душ, омийте всі відкриті ділянки шкіри, особливо руки й обличчя. Використовуйте мило й велику кількість води. Не тріть шкіру в місцях, де є подряпини чи рани, аби запобігти потраплянню радіонуклідів до організму. Якщо у вас зовсім немає доступу до води, скористайтеся вологою серветкою, чистою вологою тканиною або вологим паперовим рушником. Ретельно протріть усі відкриті ділянки шкіри.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Поверхні й предмети протріть вологою ганчіркою або серветкою. Це обов’язково, не залежно від того, яке приміщення ви використовуєте як укриття.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За можливості одягніть чистий, щільний максимально закритий одяг, що не міг зазнати радіоактивного забруднення.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Знайдіть джерело інформації (радіо, телевізор, </w:t>
      </w:r>
      <w:proofErr w:type="spellStart"/>
      <w:r w:rsidRPr="002A2F85">
        <w:rPr>
          <w:color w:val="141617"/>
          <w:spacing w:val="4"/>
          <w:sz w:val="28"/>
          <w:szCs w:val="28"/>
        </w:rPr>
        <w:t>інтернет</w:t>
      </w:r>
      <w:proofErr w:type="spellEnd"/>
      <w:r w:rsidRPr="002A2F85">
        <w:rPr>
          <w:color w:val="141617"/>
          <w:spacing w:val="4"/>
          <w:sz w:val="28"/>
          <w:szCs w:val="28"/>
        </w:rPr>
        <w:t>). Аби не пропустити інструкції, не вимикайте радіоприймач або інший засіб зв’язку.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Залишайтесь в укритті впродовж 24 годин, якщо органи влади не нададуть інших інструкцій щодо переміщення чи евакуації.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 xml:space="preserve">4. Якщо ваша дитина під час ядерного вибуху – у школі 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або садочку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>Якщо на момент ядерного вибуху ваша дитина була в закладі освіти, вона має залишатись там в укритті з рештою дітей.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Навіть якщо школа або садок в </w:t>
      </w:r>
      <w:proofErr w:type="spellStart"/>
      <w:r w:rsidRPr="002A2F85">
        <w:rPr>
          <w:color w:val="141617"/>
          <w:spacing w:val="4"/>
          <w:sz w:val="28"/>
          <w:szCs w:val="28"/>
        </w:rPr>
        <w:t>пʼятихвилинному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доступі від дому, не потрібно виходити з укриття і забирати дитину. Це нашкодить вам, бо на вулиці ви можете зазнати радіаційного впливу, вашій дитині, а також іншим дітям й вчителям або вихователям, які перебувають в укритті школи чи садочка. Згідно норм безпеки приміщення для укриття мають </w:t>
      </w:r>
      <w:proofErr w:type="spellStart"/>
      <w:r w:rsidRPr="002A2F85">
        <w:rPr>
          <w:color w:val="141617"/>
          <w:spacing w:val="4"/>
          <w:sz w:val="28"/>
          <w:szCs w:val="28"/>
        </w:rPr>
        <w:t>загерметизувати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зсередини, аби туди не потрапляти шкідливі речовини ззовні. Батьки, що прийшли з вулиці, можуть переносити на одязі радіоактивний пил, або він разом з повітрям може потрапити у приміщення, де переховуються діти.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>Тож вийти назовні означає наражати на небезпеку не лише себе, а й дітей та персонал. У випадку аварії з викидом або ядерного вибуху у будь-якій споруді безпечніше, ніж на вулиці.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>Для того, щоб мати впевненість, що школа або садок готові до будь яких сценаріїв ми рекомендуємо вам переконатись заздалегідь, що тамтешнє укриття захистить вашу дитину від радіації у випадку ядерного вибуху. А також переконатись, що ваша дитина готова до такого сценарію.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lastRenderedPageBreak/>
        <w:t>Для цього потрібно: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1). Переконатись, що у вчителів (вихователів) та дирекції школи або садочка є </w:t>
      </w:r>
      <w:r w:rsidRPr="002A2F85">
        <w:rPr>
          <w:rStyle w:val="a5"/>
          <w:color w:val="141617"/>
          <w:spacing w:val="4"/>
          <w:sz w:val="28"/>
          <w:szCs w:val="28"/>
        </w:rPr>
        <w:t>план дій на випадок ядерного вибуху</w:t>
      </w:r>
      <w:r w:rsidRPr="002A2F85">
        <w:rPr>
          <w:color w:val="141617"/>
          <w:spacing w:val="4"/>
          <w:sz w:val="28"/>
          <w:szCs w:val="28"/>
        </w:rPr>
        <w:t xml:space="preserve">. Вони мають діяти згідно із загальними правилами поводження у такій надзвичайній ситуації.  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2). Якщо дирекція закладу не проінформувала вас про це, ви маєте домовитись заздалегідь із іншими батьками та вчителем, що у випадку ядерного вибуху двері укриття, де перебувають діти – не будуть відчиняти, допоки не було дозволу від органів влади.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Це значить, що </w:t>
      </w:r>
      <w:r w:rsidRPr="002A2F85">
        <w:rPr>
          <w:rStyle w:val="a5"/>
          <w:color w:val="141617"/>
          <w:spacing w:val="4"/>
          <w:sz w:val="28"/>
          <w:szCs w:val="28"/>
        </w:rPr>
        <w:t>прийти і забрати дитину звідти, поки немає офіційних оголошень, що загроза минула – буде неможливо.</w:t>
      </w:r>
      <w:r w:rsidRPr="002A2F85">
        <w:rPr>
          <w:color w:val="141617"/>
          <w:spacing w:val="4"/>
          <w:sz w:val="28"/>
          <w:szCs w:val="28"/>
        </w:rPr>
        <w:t> Поясніть їм, що зайве відчинення дверей укриття і допуск туди батьків, що прийшли з вулиці – нашкодить дітям.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>3). Переконайтесь, що укриття адаптоване для перебування там в умовах ядерної небезпеки.</w:t>
      </w:r>
      <w:r w:rsidRPr="002A2F85">
        <w:rPr>
          <w:color w:val="141617"/>
          <w:spacing w:val="4"/>
          <w:sz w:val="28"/>
          <w:szCs w:val="28"/>
        </w:rPr>
        <w:t> Чи є в адміністрації школи відповідні документи, акти перевірки контролюючих органів, що свідчать про те, що укриття – придатне. Крім цього – акт ДСНС про те, що приміщення в задовільному санітарному та протипожежному стані.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Деякі заклади мають спеціальні протирадіаційні укриття або більш надійні сховища – герметичні. Однак за відсутності таких допускається перебування в найпростіших укриттях, але в яких дотримані наступні вимоги ( їх дотримання ви можете перевірити самі):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розташовується в підвальному (підземному) приміщенні, на цокольному чи на першому поверсі (за умови забезпечення огороджувальними будівельними конструкціями), в основній будівлі школи або не далі, ніж 100 (500) метрів від неї. Поруч не має бути резервуарів з небезпечними хімічні, легкозаймистими, горючими та вибухонебезпечними речовинами, водопровідними та каналізаційними магістралями;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укриття забезпечене електроживленням, штучним освітленням, системами водопроводу та каналізації. За відсутності мають бути приміщення для встановлення виносних баків;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не має бути ніяких отворів у стінах окрім дверей. Якщо є інші – мають бути закладені мішками з піском або ґрунтом, бетонними блоками чи цеглою;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в укритті має бути не менше ніж два евакуаційних виходи. Для укриттів місткістю до 50 осіб допускається один вихід;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через укриття не повинні проходити водопровідні, каналізаційні чи інші магістралі;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- входи мають закриватись посиленими дверима з негорючих матеріалів (металевими або дерев’яними, оббитими залізом) чи захисними </w:t>
      </w:r>
      <w:r w:rsidRPr="002A2F85">
        <w:rPr>
          <w:color w:val="141617"/>
          <w:spacing w:val="4"/>
          <w:sz w:val="28"/>
          <w:szCs w:val="28"/>
        </w:rPr>
        <w:lastRenderedPageBreak/>
        <w:t>екранами (кам’яними, цегляними, залізобетонними) на висоту не менше 1,7 м;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в укритті має бути вентиляція;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місткість укриття – не менше 0,6 метра на людину.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Оскільки укриття має бути розраховане на перебування там дітей впродовж не менше від 48 годин, перевірте, чи є там перелік речей, які має забезпечити адміністрація закладу освіти: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- місця для сидіння (лежання): стільці, лавки чи ліжка, спортивні мати, </w:t>
      </w:r>
      <w:proofErr w:type="spellStart"/>
      <w:r w:rsidRPr="002A2F85">
        <w:rPr>
          <w:color w:val="141617"/>
          <w:spacing w:val="4"/>
          <w:sz w:val="28"/>
          <w:szCs w:val="28"/>
        </w:rPr>
        <w:t>каремати</w:t>
      </w:r>
      <w:proofErr w:type="spellEnd"/>
      <w:r w:rsidRPr="002A2F85">
        <w:rPr>
          <w:color w:val="141617"/>
          <w:spacing w:val="4"/>
          <w:sz w:val="28"/>
          <w:szCs w:val="28"/>
        </w:rPr>
        <w:t>; 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теплі ковдри або спальники;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поліетиленові пакети;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- армований </w:t>
      </w:r>
      <w:proofErr w:type="spellStart"/>
      <w:r w:rsidRPr="002A2F85">
        <w:rPr>
          <w:color w:val="141617"/>
          <w:spacing w:val="4"/>
          <w:sz w:val="28"/>
          <w:szCs w:val="28"/>
        </w:rPr>
        <w:t>скотч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для герметизації приміщення;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ганчірки та вологі серветки;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вода для очищення тіла, предметів, поверхонь від радіаційного пилу;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питна вода у розрахунку одна особа/2 л на добу; 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запас консервів та сублімованої їжі;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контейнери для продуктів харчування; 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- баки для нечистот, що щільно закриваються (для </w:t>
      </w:r>
      <w:proofErr w:type="spellStart"/>
      <w:r w:rsidRPr="002A2F85">
        <w:rPr>
          <w:color w:val="141617"/>
          <w:spacing w:val="4"/>
          <w:sz w:val="28"/>
          <w:szCs w:val="28"/>
        </w:rPr>
        <w:t>неканалізованих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будівель і споруд); 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резервне штучне освітлення (електричні ліхтарі, свічки, гасові лампи тощо); 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вогнегасники; 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аптечка із засобами надання невідкладної медичної допомоги; </w:t>
      </w:r>
    </w:p>
    <w:p w:rsidR="00F70277" w:rsidRPr="002A2F85" w:rsidRDefault="00F70277" w:rsidP="00F70277">
      <w:pPr>
        <w:pStyle w:val="fusion-li-item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Запас </w:t>
      </w:r>
      <w:proofErr w:type="spellStart"/>
      <w:r w:rsidRPr="002A2F85">
        <w:rPr>
          <w:color w:val="141617"/>
          <w:spacing w:val="4"/>
          <w:sz w:val="28"/>
          <w:szCs w:val="28"/>
        </w:rPr>
        <w:t>таблетованого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йодиду калію на максимальну плановану кількість дітей та персоналу в укритті: 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а)  немовлята від народження до 1 місяця – 16 мг на особу;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б)  діти (від 1 місяця до 3 років) – 32 мг;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в) діти (від 3 до 12 років) – 62,5 мг на особу;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 г)  підлітки (від 12 до 18 років), вагітні, матері-годувальниці та дорослі (до 40 років) – 125 мг на особу, дорослим від 40 років йодна профілактика зазвичай не потрібна. 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респіратори FFP2 та FFP3 в розрахунку на максимальну кількість дітей, яку вміщує сховище;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- засоби зв’язку та оповіщення (телефон, радіоприймач на батарейках з </w:t>
      </w:r>
      <w:proofErr w:type="spellStart"/>
      <w:r w:rsidRPr="002A2F85">
        <w:rPr>
          <w:color w:val="141617"/>
          <w:spacing w:val="4"/>
          <w:sz w:val="28"/>
          <w:szCs w:val="28"/>
        </w:rPr>
        <w:t>КХ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/CХ діапазоном на випадок відсутності </w:t>
      </w:r>
      <w:proofErr w:type="spellStart"/>
      <w:r w:rsidRPr="002A2F85">
        <w:rPr>
          <w:color w:val="141617"/>
          <w:spacing w:val="4"/>
          <w:sz w:val="28"/>
          <w:szCs w:val="28"/>
        </w:rPr>
        <w:t>звʼязку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та струму, </w:t>
      </w:r>
      <w:proofErr w:type="spellStart"/>
      <w:r w:rsidRPr="002A2F85">
        <w:rPr>
          <w:color w:val="141617"/>
          <w:spacing w:val="4"/>
          <w:sz w:val="28"/>
          <w:szCs w:val="28"/>
        </w:rPr>
        <w:t>інтернет</w:t>
      </w:r>
      <w:proofErr w:type="spellEnd"/>
      <w:r w:rsidRPr="002A2F85">
        <w:rPr>
          <w:color w:val="141617"/>
          <w:spacing w:val="4"/>
          <w:sz w:val="28"/>
          <w:szCs w:val="28"/>
        </w:rPr>
        <w:t>, рекомендовано встановлення Wi-Fi пристроїв);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інструменти (лопати штикові та совкові, ломи, сокири, пилки, ножівки тощо). 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lastRenderedPageBreak/>
        <w:t>Якщо не всі речі є, разом із іншими батьками проконтролюйте, аби їх придбали або знайдіть та принесіть самі.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>Складіть тривожний рюкзак для своєї дитини</w:t>
      </w:r>
      <w:r w:rsidRPr="002A2F85">
        <w:rPr>
          <w:color w:val="141617"/>
          <w:spacing w:val="4"/>
          <w:sz w:val="28"/>
          <w:szCs w:val="28"/>
        </w:rPr>
        <w:t xml:space="preserve">, у ньому мають бути: </w:t>
      </w:r>
      <w:r w:rsidRPr="002A2F85">
        <w:rPr>
          <w:color w:val="141617"/>
          <w:spacing w:val="4"/>
          <w:sz w:val="28"/>
          <w:szCs w:val="28"/>
        </w:rPr>
        <w:tab/>
        <w:t xml:space="preserve">- пляшка чистої води; поживні батончики чи </w:t>
      </w:r>
      <w:proofErr w:type="spellStart"/>
      <w:r w:rsidRPr="002A2F85">
        <w:rPr>
          <w:color w:val="141617"/>
          <w:spacing w:val="4"/>
          <w:sz w:val="28"/>
          <w:szCs w:val="28"/>
        </w:rPr>
        <w:t>снеки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в герметичних упаковках;</w:t>
      </w:r>
      <w:r w:rsidRPr="002A2F85">
        <w:rPr>
          <w:color w:val="141617"/>
          <w:spacing w:val="4"/>
          <w:sz w:val="28"/>
          <w:szCs w:val="28"/>
        </w:rPr>
        <w:br/>
      </w:r>
      <w:r w:rsidRPr="002A2F85">
        <w:rPr>
          <w:color w:val="141617"/>
          <w:spacing w:val="4"/>
          <w:sz w:val="28"/>
          <w:szCs w:val="28"/>
        </w:rPr>
        <w:tab/>
        <w:t xml:space="preserve">- нотатка від батьків, у якій вказано ПІБ дитини, контактні дані батьків та ближніх родичів (імена, телефони, адреси);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- телефон (за можливості), зарядний пристрій і </w:t>
      </w:r>
      <w:proofErr w:type="spellStart"/>
      <w:r w:rsidRPr="002A2F85">
        <w:rPr>
          <w:color w:val="141617"/>
          <w:spacing w:val="4"/>
          <w:sz w:val="28"/>
          <w:szCs w:val="28"/>
        </w:rPr>
        <w:t>павербанк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;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- індивідуальний набір необхідних ліків, респіратори (запас на кілька днів);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- комплект змінної білизни та одягу;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- спальник, якщо ними на забезпечує заклад;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- улюблена іграшка або річ. 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Інші речі відповідно до віку дитину (підгузки, дитяче харчування).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ab/>
        <w:t>Важливо!</w:t>
      </w:r>
      <w:r w:rsidRPr="002A2F85">
        <w:rPr>
          <w:color w:val="141617"/>
          <w:spacing w:val="4"/>
          <w:sz w:val="28"/>
          <w:szCs w:val="28"/>
        </w:rPr>
        <w:t> Для того аби не навантажувати дитину важкими речами щоразу, коли вона йде до школи чи садочка, домовтесь з адміністрацією або вчителем (вихователем), щоб ці речі зберігались у закладі, але в швидкому доступі, аби їх можна було швидко брати під час тривоги.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 xml:space="preserve">1. </w:t>
      </w:r>
      <w:proofErr w:type="spellStart"/>
      <w:r w:rsidRPr="002A2F85">
        <w:rPr>
          <w:color w:val="141617"/>
          <w:spacing w:val="4"/>
          <w:sz w:val="28"/>
          <w:szCs w:val="28"/>
        </w:rPr>
        <w:t>Обовʼязково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попередьте медичного працівника школи або садочка, вчителів (вихователів) або адміністрацію, якщо ваша дитина має порушення функціонування щитоподібної залози або алергію на калій йодид! В укритті їм може знадобитись </w:t>
      </w:r>
      <w:proofErr w:type="spellStart"/>
      <w:r w:rsidRPr="002A2F85">
        <w:rPr>
          <w:color w:val="141617"/>
          <w:spacing w:val="4"/>
          <w:sz w:val="28"/>
          <w:szCs w:val="28"/>
        </w:rPr>
        <w:t>йодопрофілактика</w:t>
      </w:r>
      <w:proofErr w:type="spellEnd"/>
      <w:r w:rsidRPr="002A2F85">
        <w:rPr>
          <w:color w:val="141617"/>
          <w:spacing w:val="4"/>
          <w:sz w:val="28"/>
          <w:szCs w:val="28"/>
        </w:rPr>
        <w:t>, </w:t>
      </w:r>
      <w:r w:rsidRPr="002A2F85">
        <w:rPr>
          <w:rStyle w:val="a5"/>
          <w:color w:val="141617"/>
          <w:spacing w:val="4"/>
          <w:sz w:val="28"/>
          <w:szCs w:val="28"/>
        </w:rPr>
        <w:t>але тільки після офіційної вказівки ДСНС чи органів влади в її потребі!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ab/>
        <w:t>2. Проговоріть з дитиною, що в разі ядерної загрози вона певний час залишатиметься в укритті з іншими дітьми.</w:t>
      </w:r>
      <w:r w:rsidRPr="002A2F85">
        <w:rPr>
          <w:color w:val="141617"/>
          <w:spacing w:val="4"/>
          <w:sz w:val="28"/>
          <w:szCs w:val="28"/>
        </w:rPr>
        <w:t> Не залякуйте дитину, але й не прикрашайте події. Поясніть, це важливо для того, аби перечекати небезпеку. Запевніть її, що як тільки небезпека мине, уся ваша родина знову буде разом.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3. Також важливо проговорити цей сценарій з усіма членами вашої родини.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ab/>
        <w:t xml:space="preserve">Якщо ви не впевнені у безпечності перебування вашої дитини в укритті навчального закладу у випадку ядерного вибуху – тоді рішення, чи навчатиметься ваша дитина </w:t>
      </w:r>
      <w:proofErr w:type="spellStart"/>
      <w:r w:rsidRPr="002A2F85">
        <w:rPr>
          <w:rStyle w:val="a5"/>
          <w:color w:val="141617"/>
          <w:spacing w:val="4"/>
          <w:sz w:val="28"/>
          <w:szCs w:val="28"/>
        </w:rPr>
        <w:t>офлайн</w:t>
      </w:r>
      <w:proofErr w:type="spellEnd"/>
      <w:r w:rsidRPr="002A2F85">
        <w:rPr>
          <w:rStyle w:val="a5"/>
          <w:color w:val="141617"/>
          <w:spacing w:val="4"/>
          <w:sz w:val="28"/>
          <w:szCs w:val="28"/>
        </w:rPr>
        <w:t>, допоки є така загроза – ви приймаєте на власний розсуд.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rStyle w:val="a5"/>
          <w:color w:val="141617"/>
          <w:spacing w:val="4"/>
          <w:sz w:val="28"/>
          <w:szCs w:val="28"/>
        </w:rPr>
        <w:tab/>
        <w:t>Залежно від ситуації, органи місцевого самоврядування або адміністрація закладу можуть ухвалити рішення про тимчасове припинення очного формату навчання у вашій школі.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141617"/>
          <w:spacing w:val="4"/>
          <w:sz w:val="28"/>
          <w:szCs w:val="28"/>
        </w:rPr>
      </w:pPr>
      <w:r w:rsidRPr="002A2F85">
        <w:rPr>
          <w:i/>
          <w:iCs/>
          <w:color w:val="141617"/>
          <w:spacing w:val="4"/>
          <w:sz w:val="28"/>
          <w:szCs w:val="28"/>
        </w:rPr>
        <w:t xml:space="preserve">Рекомендації актуалізовано на основі досвіду і інструкцій України після аварії на ЧАЕС Центром стратегічних комунікацій та інформаційної безпеки спільно з Державним науково-технічним центром з ядерної та </w:t>
      </w:r>
      <w:r w:rsidRPr="002A2F85">
        <w:rPr>
          <w:i/>
          <w:iCs/>
          <w:color w:val="141617"/>
          <w:spacing w:val="4"/>
          <w:sz w:val="28"/>
          <w:szCs w:val="28"/>
        </w:rPr>
        <w:lastRenderedPageBreak/>
        <w:t>радіаційної безпеки і на основі інформації з відкритих джерел: Державної служби надзвичайних ситуацій, </w:t>
      </w:r>
      <w:hyperlink r:id="rId17" w:tgtFrame="_blank" w:history="1">
        <w:r w:rsidRPr="002A2F85">
          <w:rPr>
            <w:rStyle w:val="a3"/>
            <w:i/>
            <w:iCs/>
            <w:spacing w:val="4"/>
            <w:sz w:val="28"/>
            <w:szCs w:val="28"/>
          </w:rPr>
          <w:t>Міністерства освіти і науки України</w:t>
        </w:r>
      </w:hyperlink>
      <w:r w:rsidRPr="002A2F85">
        <w:rPr>
          <w:i/>
          <w:iCs/>
          <w:color w:val="141617"/>
          <w:spacing w:val="4"/>
          <w:sz w:val="28"/>
          <w:szCs w:val="28"/>
        </w:rPr>
        <w:t> та </w:t>
      </w:r>
      <w:hyperlink r:id="rId18" w:tgtFrame="_blank" w:history="1">
        <w:r w:rsidRPr="002A2F85">
          <w:rPr>
            <w:rStyle w:val="a3"/>
            <w:i/>
            <w:iCs/>
            <w:spacing w:val="4"/>
            <w:sz w:val="28"/>
            <w:szCs w:val="28"/>
          </w:rPr>
          <w:t>Патрульної Поліції України</w:t>
        </w:r>
      </w:hyperlink>
      <w:r w:rsidRPr="002A2F85">
        <w:rPr>
          <w:i/>
          <w:iCs/>
          <w:color w:val="141617"/>
          <w:spacing w:val="4"/>
          <w:sz w:val="28"/>
          <w:szCs w:val="28"/>
        </w:rPr>
        <w:t>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141617"/>
          <w:spacing w:val="4"/>
          <w:sz w:val="28"/>
          <w:szCs w:val="28"/>
        </w:rPr>
      </w:pPr>
    </w:p>
    <w:p w:rsidR="00F70277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5. Перша допомога постраждалому від ядерної зброї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При наданні допомоги постраждалому першочергово необхідно видалити радіоактивні речовини з його одягу (роздягнути або попросити роздягнутися) та обробити шкіру теплою водою з милом.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Видалення одягу, очищення шкіри, ран, отворів тіла необхідне для запобігання потрапляння радіонуклідів до організму та зменшення дози опромінення постраждалого й оточуючих. При наданні допомоги постраждалому слід максимально використовувати наявні засоби індивідуального захисту: рукавички, одноразові комбінезони та респіратори. Після надання допомоги постраждалому проведіть дезактивацію самому собі.</w:t>
      </w:r>
    </w:p>
    <w:p w:rsidR="00F70277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Очищення ран. </w:t>
      </w:r>
      <w:r w:rsidRPr="002A2F85">
        <w:rPr>
          <w:color w:val="141617"/>
          <w:spacing w:val="4"/>
          <w:sz w:val="28"/>
          <w:szCs w:val="28"/>
        </w:rPr>
        <w:t>Якщо людина отримала будь-які поранення під час застосування ядерної зброї, то через них радіоактивні речовини можуть потрапити всередину організму. Тому необхідно провести наступну процедуру: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- накрити шкіру навколо відкритих ран водонепроникними пов’язками, щоб обмежити поширення радіоактивного забруднення на інші ділянки тіла;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- обережно промити рани великою кількістю води або фізіологічного розчину.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b/>
          <w:bCs/>
          <w:color w:val="141617"/>
          <w:spacing w:val="4"/>
          <w:sz w:val="28"/>
          <w:szCs w:val="28"/>
        </w:rPr>
        <w:t>Очищення вух та носа. </w:t>
      </w:r>
      <w:r w:rsidRPr="002A2F85">
        <w:rPr>
          <w:color w:val="141617"/>
          <w:spacing w:val="4"/>
          <w:sz w:val="28"/>
          <w:szCs w:val="28"/>
        </w:rPr>
        <w:t xml:space="preserve">Обережно протріть вуха та ніс зволоженим стерильним </w:t>
      </w:r>
      <w:proofErr w:type="spellStart"/>
      <w:r w:rsidRPr="002A2F85">
        <w:rPr>
          <w:color w:val="141617"/>
          <w:spacing w:val="4"/>
          <w:sz w:val="28"/>
          <w:szCs w:val="28"/>
        </w:rPr>
        <w:t>аплікатором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із ватним наконечником.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b/>
          <w:bCs/>
          <w:color w:val="141617"/>
          <w:spacing w:val="4"/>
          <w:sz w:val="28"/>
          <w:szCs w:val="28"/>
        </w:rPr>
        <w:t>Обробка ротової порожнини та очей. </w:t>
      </w:r>
      <w:r w:rsidRPr="002A2F85">
        <w:rPr>
          <w:color w:val="141617"/>
          <w:spacing w:val="4"/>
          <w:sz w:val="28"/>
          <w:szCs w:val="28"/>
        </w:rPr>
        <w:t>При потраплянні радіоактивних речовин через рот слід негайно почистити зуби зубною пастою й кілька разів прополоскати рот 3% розчином лимонної кислоти. При ураженні мигдалин доцільно прополоскати горло 3% розчином перекису водню. А очі необхідно обережно промити великою кількістю фізіологічного розчину або води.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b/>
          <w:bCs/>
          <w:color w:val="141617"/>
          <w:spacing w:val="4"/>
          <w:sz w:val="28"/>
          <w:szCs w:val="28"/>
        </w:rPr>
        <w:t>Очищення волосся. </w:t>
      </w:r>
      <w:r w:rsidRPr="002A2F85">
        <w:rPr>
          <w:color w:val="141617"/>
          <w:spacing w:val="4"/>
          <w:sz w:val="28"/>
          <w:szCs w:val="28"/>
        </w:rPr>
        <w:t>Попросіть постраждалого помити волосся теплою водою з м’яким милом або шампунем. Воду, якою мили волосся, не можна використовувати для миття інших частин тіла. Уникайте потрапляння забрудненої стічної води в очі, вуха, ніс або рот. Висушіть волосся чистими рушниками.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>
        <w:rPr>
          <w:color w:val="141617"/>
          <w:spacing w:val="4"/>
          <w:sz w:val="28"/>
          <w:szCs w:val="28"/>
        </w:rPr>
        <w:t xml:space="preserve">                         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>
        <w:rPr>
          <w:color w:val="141617"/>
          <w:spacing w:val="4"/>
          <w:sz w:val="28"/>
          <w:szCs w:val="28"/>
        </w:rPr>
        <w:lastRenderedPageBreak/>
        <w:t xml:space="preserve"> </w:t>
      </w:r>
      <w:r w:rsidRPr="002A2F85">
        <w:rPr>
          <w:b/>
          <w:bCs/>
          <w:color w:val="141617"/>
          <w:spacing w:val="4"/>
          <w:sz w:val="28"/>
          <w:szCs w:val="28"/>
        </w:rPr>
        <w:t>Транспортування постраждалого.</w:t>
      </w:r>
      <w:r w:rsidRPr="002A2F85">
        <w:rPr>
          <w:color w:val="141617"/>
          <w:spacing w:val="4"/>
          <w:sz w:val="28"/>
          <w:szCs w:val="28"/>
        </w:rPr>
        <w:t> Загорніть забруднені ділянки або всього постраждалого у два шари простирадла. Стежте за температурою тіла постраждалого. Після транспортування медики, що приймуть постраждалого, мають провести огляд та дезактивацію транспортного засобу та обладнання й утилізувати все забруднене.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6. Симптоми радіаційного опромінення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Первинна променева реакція триває до 3 діб після ураження. 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Її прояви: дратівливість, загальна слабкість, нудота, блювання, головний біль, підвищення температури тіла, збудження, а потім пригнічення психічної діяльності.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Прихований період відсутній при тяжких формах. Зазвичай триває від 3 діб до року. У постраждалого спостерігається покращення самопочуття, проте він відчуває загальну слабкість, зниження апетиту, проблеми з дефекацією та іноді порушення сну. 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Розпал хвороби відбувається від двох тижнів з моменту ураження. Далі – індивідуально. У хворого можуть бути такі симптоми: головний біль, безсоння, нудота, загальна слабкість, шлунково-кишкові розлади з сильними болями в животі, температура тіла  до 38-40 </w:t>
      </w:r>
      <w:r w:rsidRPr="002A2F85">
        <w:rPr>
          <w:rFonts w:ascii="Cambria Math" w:hAnsi="Cambria Math" w:cs="Cambria Math"/>
          <w:color w:val="141617"/>
          <w:spacing w:val="4"/>
          <w:sz w:val="28"/>
          <w:szCs w:val="28"/>
        </w:rPr>
        <w:t>℃</w:t>
      </w:r>
      <w:r w:rsidRPr="002A2F85">
        <w:rPr>
          <w:color w:val="141617"/>
          <w:spacing w:val="4"/>
          <w:sz w:val="28"/>
          <w:szCs w:val="28"/>
        </w:rPr>
        <w:t>, множинні точкові крововиливи на шкірі та слизових оболонках, кровотечі  внутрішніх органів (легеневі, шлунково-кишкові, ниркові), випадіння волосся на другому-третьому тижні, інфекційні ускладнення (ангіна, пневмонія, абсцес легень та загальне зараження крові – сепсис).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141617"/>
          <w:spacing w:val="4"/>
          <w:sz w:val="28"/>
          <w:szCs w:val="28"/>
        </w:rPr>
      </w:pP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7. План дій у разі радіаційної аварії на АЕС у вашому регіоні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Окупанти постійно створюють загрозу радіаційних аварій на українських АЕС. А тому ознайомтесь із планом дій для населення  в разі радіаційної аварії на АЕС. 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Почувши сигнал тривоги, що сповіщає про надзвичайну ситуацію, негайно увімкніть радіо, телевізор або </w:t>
      </w:r>
      <w:proofErr w:type="spellStart"/>
      <w:r w:rsidRPr="002A2F85">
        <w:rPr>
          <w:color w:val="141617"/>
          <w:spacing w:val="4"/>
          <w:sz w:val="28"/>
          <w:szCs w:val="28"/>
        </w:rPr>
        <w:t>інтернет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і прослухайте повідомлення. Цю інформацію ДСНС, армія, поліція чи місцеві органи управління мають повідомити на офіційних сторінках </w:t>
      </w:r>
      <w:proofErr w:type="spellStart"/>
      <w:r w:rsidRPr="002A2F85">
        <w:rPr>
          <w:color w:val="141617"/>
          <w:spacing w:val="4"/>
          <w:sz w:val="28"/>
          <w:szCs w:val="28"/>
        </w:rPr>
        <w:t>їх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</w:t>
      </w:r>
      <w:proofErr w:type="spellStart"/>
      <w:r w:rsidRPr="002A2F85">
        <w:rPr>
          <w:color w:val="141617"/>
          <w:spacing w:val="4"/>
          <w:sz w:val="28"/>
          <w:szCs w:val="28"/>
        </w:rPr>
        <w:t>сайтів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чи </w:t>
      </w:r>
      <w:proofErr w:type="spellStart"/>
      <w:r w:rsidRPr="002A2F85">
        <w:rPr>
          <w:color w:val="141617"/>
          <w:spacing w:val="4"/>
          <w:sz w:val="28"/>
          <w:szCs w:val="28"/>
        </w:rPr>
        <w:t>соцмереж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або в офіційних каналах у </w:t>
      </w:r>
      <w:proofErr w:type="spellStart"/>
      <w:r w:rsidRPr="002A2F85">
        <w:rPr>
          <w:color w:val="141617"/>
          <w:spacing w:val="4"/>
          <w:sz w:val="28"/>
          <w:szCs w:val="28"/>
        </w:rPr>
        <w:t>Viber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, </w:t>
      </w:r>
      <w:proofErr w:type="spellStart"/>
      <w:r w:rsidRPr="002A2F85">
        <w:rPr>
          <w:color w:val="141617"/>
          <w:spacing w:val="4"/>
          <w:sz w:val="28"/>
          <w:szCs w:val="28"/>
        </w:rPr>
        <w:t>Facebook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чи </w:t>
      </w:r>
      <w:proofErr w:type="spellStart"/>
      <w:r w:rsidRPr="002A2F85">
        <w:rPr>
          <w:color w:val="141617"/>
          <w:spacing w:val="4"/>
          <w:sz w:val="28"/>
          <w:szCs w:val="28"/>
        </w:rPr>
        <w:t>Telegram</w:t>
      </w:r>
      <w:proofErr w:type="spellEnd"/>
      <w:r w:rsidRPr="002A2F85">
        <w:rPr>
          <w:color w:val="141617"/>
          <w:spacing w:val="4"/>
          <w:sz w:val="28"/>
          <w:szCs w:val="28"/>
        </w:rPr>
        <w:t>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Існує велика ймовірність того, що в зоні ураження зовсім не працюватиме </w:t>
      </w:r>
      <w:proofErr w:type="spellStart"/>
      <w:r w:rsidRPr="002A2F85">
        <w:rPr>
          <w:color w:val="141617"/>
          <w:spacing w:val="4"/>
          <w:sz w:val="28"/>
          <w:szCs w:val="28"/>
        </w:rPr>
        <w:t>інтернет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та засоби </w:t>
      </w:r>
      <w:proofErr w:type="spellStart"/>
      <w:r w:rsidRPr="002A2F85">
        <w:rPr>
          <w:color w:val="141617"/>
          <w:spacing w:val="4"/>
          <w:sz w:val="28"/>
          <w:szCs w:val="28"/>
        </w:rPr>
        <w:t>звʼязку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, буде відсутнє електропостачання. Тому заздалегідь подбайте про наявність радіоприймача з живленням від батарейок. Це може бути єдиним засобом </w:t>
      </w:r>
      <w:proofErr w:type="spellStart"/>
      <w:r w:rsidRPr="002A2F85">
        <w:rPr>
          <w:color w:val="141617"/>
          <w:spacing w:val="4"/>
          <w:sz w:val="28"/>
          <w:szCs w:val="28"/>
        </w:rPr>
        <w:t>звʼязку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в надзвичайній ситуації.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Якщо у вашій місцевості розміщена АЕС і на ній сталася аварія, залишайтеся в приміщенні або негайно зайдіть у нього, якщо ви на вулиці. </w:t>
      </w:r>
      <w:r w:rsidRPr="002A2F85">
        <w:rPr>
          <w:color w:val="141617"/>
          <w:spacing w:val="4"/>
          <w:sz w:val="28"/>
          <w:szCs w:val="28"/>
        </w:rPr>
        <w:lastRenderedPageBreak/>
        <w:t>Найкраще – в укриття або підвал. Радіоактивний матеріал осідає на зовнішній стороні будівлі, тому треба триматися якнайдалі від стін і даху.</w:t>
      </w:r>
      <w:r w:rsidRPr="002A2F85">
        <w:rPr>
          <w:color w:val="141617"/>
          <w:spacing w:val="4"/>
          <w:sz w:val="28"/>
          <w:szCs w:val="28"/>
        </w:rPr>
        <w:tab/>
        <w:t>Швидко надягніть респіратор або ватно-марлеву пов’язку; якщо їх немає, прикрийте ніс і рот рушником, хусткою або шарфом.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Закрийте та заблокуйте всі вікна, двері та вентиляційні отвори в приміщенні та не підходьте до них без нагальної потреби; вимкніть кондиціонер та обігрівачі.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>Заздалегідь подбайте про запас води в герметичних ємностях так, щоб вистачило на кілька днів. Загорніть продукти в плівку та покладіть у холодильник або шафу.</w:t>
      </w:r>
      <w:r>
        <w:rPr>
          <w:color w:val="141617"/>
          <w:spacing w:val="4"/>
          <w:sz w:val="28"/>
          <w:szCs w:val="28"/>
        </w:rPr>
        <w:t xml:space="preserve"> </w:t>
      </w:r>
      <w:r w:rsidRPr="002A2F85">
        <w:rPr>
          <w:color w:val="141617"/>
          <w:spacing w:val="4"/>
          <w:sz w:val="28"/>
          <w:szCs w:val="28"/>
        </w:rPr>
        <w:t>Стежте за подальшими повідомленнями від ДСНС, армії, поліції чи місцевих органів управління. Вони сповістять про необхідність йодної профілактики, евакуацію та правила безпеки.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Корисні </w:t>
      </w:r>
      <w:proofErr w:type="spellStart"/>
      <w:r w:rsidRPr="002A2F85">
        <w:rPr>
          <w:color w:val="141617"/>
          <w:spacing w:val="4"/>
          <w:sz w:val="28"/>
          <w:szCs w:val="28"/>
        </w:rPr>
        <w:t>застосунки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для інформування про надзвичайні ситуації: </w:t>
      </w:r>
      <w:r>
        <w:rPr>
          <w:color w:val="141617"/>
          <w:spacing w:val="4"/>
          <w:sz w:val="28"/>
          <w:szCs w:val="28"/>
        </w:rPr>
        <w:t>«</w:t>
      </w:r>
      <w:r w:rsidRPr="002A2F85">
        <w:rPr>
          <w:b/>
          <w:bCs/>
          <w:color w:val="141617"/>
          <w:spacing w:val="4"/>
          <w:sz w:val="28"/>
          <w:szCs w:val="28"/>
        </w:rPr>
        <w:t>Тривога</w:t>
      </w:r>
      <w:r>
        <w:rPr>
          <w:color w:val="141617"/>
          <w:spacing w:val="4"/>
          <w:sz w:val="28"/>
          <w:szCs w:val="28"/>
        </w:rPr>
        <w:t>»</w:t>
      </w:r>
      <w:r w:rsidRPr="002A2F85">
        <w:rPr>
          <w:color w:val="141617"/>
          <w:spacing w:val="4"/>
          <w:sz w:val="28"/>
          <w:szCs w:val="28"/>
        </w:rPr>
        <w:t xml:space="preserve"> (розробник – </w:t>
      </w:r>
      <w:proofErr w:type="spellStart"/>
      <w:r w:rsidRPr="002A2F85">
        <w:rPr>
          <w:color w:val="141617"/>
          <w:spacing w:val="4"/>
          <w:sz w:val="28"/>
          <w:szCs w:val="28"/>
        </w:rPr>
        <w:t>Мінцифри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), </w:t>
      </w:r>
      <w:r>
        <w:rPr>
          <w:color w:val="141617"/>
          <w:spacing w:val="4"/>
          <w:sz w:val="28"/>
          <w:szCs w:val="28"/>
        </w:rPr>
        <w:t>«</w:t>
      </w:r>
      <w:proofErr w:type="spellStart"/>
      <w:r w:rsidRPr="002A2F85">
        <w:rPr>
          <w:b/>
          <w:bCs/>
          <w:color w:val="141617"/>
          <w:spacing w:val="4"/>
          <w:sz w:val="28"/>
          <w:szCs w:val="28"/>
        </w:rPr>
        <w:t>єТривога</w:t>
      </w:r>
      <w:proofErr w:type="spellEnd"/>
      <w:r>
        <w:rPr>
          <w:color w:val="141617"/>
          <w:spacing w:val="4"/>
          <w:sz w:val="28"/>
          <w:szCs w:val="28"/>
        </w:rPr>
        <w:t>»</w:t>
      </w:r>
      <w:r w:rsidRPr="002A2F85">
        <w:rPr>
          <w:color w:val="141617"/>
          <w:spacing w:val="4"/>
          <w:sz w:val="28"/>
          <w:szCs w:val="28"/>
        </w:rPr>
        <w:t xml:space="preserve"> (розроблений українськими IT-волонтерами в Польщі), </w:t>
      </w:r>
      <w:r>
        <w:rPr>
          <w:color w:val="141617"/>
          <w:spacing w:val="4"/>
          <w:sz w:val="28"/>
          <w:szCs w:val="28"/>
        </w:rPr>
        <w:t>«</w:t>
      </w:r>
      <w:r w:rsidRPr="002A2F85">
        <w:rPr>
          <w:b/>
          <w:bCs/>
          <w:color w:val="141617"/>
          <w:spacing w:val="4"/>
          <w:sz w:val="28"/>
          <w:szCs w:val="28"/>
        </w:rPr>
        <w:t>Київ Цифровий</w:t>
      </w:r>
      <w:r>
        <w:rPr>
          <w:color w:val="141617"/>
          <w:spacing w:val="4"/>
          <w:sz w:val="28"/>
          <w:szCs w:val="28"/>
        </w:rPr>
        <w:t>»</w:t>
      </w:r>
      <w:r w:rsidRPr="002A2F85">
        <w:rPr>
          <w:color w:val="141617"/>
          <w:spacing w:val="4"/>
          <w:sz w:val="28"/>
          <w:szCs w:val="28"/>
        </w:rPr>
        <w:t xml:space="preserve"> (тільки для мешканців столиці)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Проведіть </w:t>
      </w:r>
      <w:proofErr w:type="spellStart"/>
      <w:r w:rsidRPr="002A2F85">
        <w:rPr>
          <w:color w:val="141617"/>
          <w:spacing w:val="4"/>
          <w:sz w:val="28"/>
          <w:szCs w:val="28"/>
        </w:rPr>
        <w:t>йодопрофілактику</w:t>
      </w:r>
      <w:proofErr w:type="spellEnd"/>
      <w:r w:rsidRPr="002A2F85">
        <w:rPr>
          <w:color w:val="141617"/>
          <w:spacing w:val="4"/>
          <w:sz w:val="28"/>
          <w:szCs w:val="28"/>
        </w:rPr>
        <w:t>.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 xml:space="preserve">8. </w:t>
      </w:r>
      <w:proofErr w:type="spellStart"/>
      <w:r w:rsidRPr="002A2F85">
        <w:rPr>
          <w:b/>
          <w:bCs/>
          <w:color w:val="141617"/>
          <w:spacing w:val="4"/>
          <w:sz w:val="28"/>
          <w:szCs w:val="28"/>
        </w:rPr>
        <w:t>Йодопрофілактика</w:t>
      </w:r>
      <w:proofErr w:type="spellEnd"/>
      <w:r w:rsidRPr="002A2F85">
        <w:rPr>
          <w:b/>
          <w:bCs/>
          <w:color w:val="141617"/>
          <w:spacing w:val="4"/>
          <w:sz w:val="28"/>
          <w:szCs w:val="28"/>
        </w:rPr>
        <w:t>. Рекомендації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 xml:space="preserve">Важливо! Проводити </w:t>
      </w:r>
      <w:proofErr w:type="spellStart"/>
      <w:r w:rsidRPr="002A2F85">
        <w:rPr>
          <w:b/>
          <w:bCs/>
          <w:color w:val="141617"/>
          <w:spacing w:val="4"/>
          <w:sz w:val="28"/>
          <w:szCs w:val="28"/>
        </w:rPr>
        <w:t>йодопрофілактику</w:t>
      </w:r>
      <w:proofErr w:type="spellEnd"/>
      <w:r w:rsidRPr="002A2F85">
        <w:rPr>
          <w:b/>
          <w:bCs/>
          <w:color w:val="141617"/>
          <w:spacing w:val="4"/>
          <w:sz w:val="28"/>
          <w:szCs w:val="28"/>
        </w:rPr>
        <w:t xml:space="preserve"> можна тільки після офіційного оповіщення щодо її необхідності.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Необхідність у прийомі препарату стабільного йоду (калію йодиду) може бути як після аварії на АЕС, так і після ядерного вибуху. Але вона виправдана лише тоді, коли радіація спричинена </w:t>
      </w:r>
      <w:proofErr w:type="spellStart"/>
      <w:r w:rsidRPr="002A2F85">
        <w:rPr>
          <w:color w:val="141617"/>
          <w:spacing w:val="4"/>
          <w:sz w:val="28"/>
          <w:szCs w:val="28"/>
        </w:rPr>
        <w:t>радіойодом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. В інших випадках (зокрема при застосуванні </w:t>
      </w:r>
      <w:proofErr w:type="spellStart"/>
      <w:r w:rsidRPr="002A2F85">
        <w:rPr>
          <w:color w:val="141617"/>
          <w:spacing w:val="4"/>
          <w:sz w:val="28"/>
          <w:szCs w:val="28"/>
        </w:rPr>
        <w:t>“брудних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</w:t>
      </w:r>
      <w:proofErr w:type="spellStart"/>
      <w:r w:rsidRPr="002A2F85">
        <w:rPr>
          <w:color w:val="141617"/>
          <w:spacing w:val="4"/>
          <w:sz w:val="28"/>
          <w:szCs w:val="28"/>
        </w:rPr>
        <w:t>бомб”</w:t>
      </w:r>
      <w:proofErr w:type="spellEnd"/>
      <w:r w:rsidRPr="002A2F85">
        <w:rPr>
          <w:color w:val="141617"/>
          <w:spacing w:val="4"/>
          <w:sz w:val="28"/>
          <w:szCs w:val="28"/>
        </w:rPr>
        <w:t>) прийом препаратів йоду заборонений і може завдати організму непоправної шкоди. Дорослим старше від 40 років або людям з порушеннями функціонування щитоподібної залози йодна профілактика зазвичай не потрібна.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proofErr w:type="spellStart"/>
      <w:r w:rsidRPr="002A2F85">
        <w:rPr>
          <w:color w:val="141617"/>
          <w:spacing w:val="4"/>
          <w:sz w:val="28"/>
          <w:szCs w:val="28"/>
        </w:rPr>
        <w:t>Йодопрофілактика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полягає в одноразовому прийомі </w:t>
      </w:r>
      <w:proofErr w:type="spellStart"/>
      <w:r w:rsidRPr="002A2F85">
        <w:rPr>
          <w:color w:val="141617"/>
          <w:spacing w:val="4"/>
          <w:sz w:val="28"/>
          <w:szCs w:val="28"/>
        </w:rPr>
        <w:t>таблетованого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йодиду калію. Другий прийом передбачено в разі пролонгованого (більше 24 годин) або повторного впливу і якщо людина вживала забруднену їжу або воду.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Дозування йодиду калію (таблетки):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немовлята від народження до 1 місяця – 16 мг;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діти (від 1 місяця до 3 років) – 32 мг;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діти (від 3 до 12 років) – 62,5 мг;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- підлітки (від 12 до 18 років), вагітні, матері-годувальниці та дорослі (до 40 років) – 125 мг.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lastRenderedPageBreak/>
        <w:t>9. Що робити, якщо під час радіаційної аварії вам потрібно буде вийти з укриття?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Покидати укриття можна лише після офіційного дозволу ДСНС, органів виконавчої влади чи інших офіційних установ.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Користуйтеся респіратором, надягніть максимально закритий та щільний одяг, плащ, гумове взуття та рукавички.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Не роздягайтеся на вулиці, не сідайте на землю, не купайтеся у відкритих водоймах, не збирайте гриби чи лісові ягоди, не паліть.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Після повернення додому зніміть верхній шар одягу. Це може усунути до 90% радіоактивного забруднення й зменшить час, протягом якого ви перебуваєте під впливом радіації. Щоб запобігти розсіюванню радіоактивного пилу, будьте дуже обережні, знімаючи одяг, намагайтесь уникнути контакту шкіри з забрудненим одягом. Помістіть одяг у пластиковий пакет або герметичний контейнер та тримайте його подалі від людей та домашніх тварин.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Якщо є можливість, проведіть дезактивацію, виконавши ті ж дії, як при проведенні дезактивації в разі ядерного вибуху.</w:t>
      </w:r>
    </w:p>
    <w:p w:rsidR="00F70277" w:rsidRPr="002A2F85" w:rsidRDefault="00F70277" w:rsidP="00F70277">
      <w:pPr>
        <w:pStyle w:val="fusion-li-item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Одягніть чистий, максимально закритий та щільний одяг.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141617"/>
          <w:spacing w:val="4"/>
          <w:sz w:val="28"/>
          <w:szCs w:val="28"/>
        </w:rPr>
      </w:pP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10. Як безпечно харчуватися та пити воду під час радіаційної аварії чи після ядерної атаки?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Безпечною для вживання є їжа, яка не контактувала з радіоактивними речовинами: їжа в герметичних контейнерах (банках, пляшках, коробках тощо) та їжа в холодильнику або морозильній камері.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Перед відкриттям протріть харчові контейнери вологою ганчіркою або чистим рушником. Також перед використанням протріть столи та посуд вологою ганчіркою або чистим рушником. Витріть миски й килимки для домашніх тварин. </w:t>
      </w:r>
      <w:proofErr w:type="spellStart"/>
      <w:r w:rsidRPr="002A2F85">
        <w:rPr>
          <w:color w:val="141617"/>
          <w:spacing w:val="4"/>
          <w:sz w:val="28"/>
          <w:szCs w:val="28"/>
        </w:rPr>
        <w:t>Ганчірʼя</w:t>
      </w:r>
      <w:proofErr w:type="spellEnd"/>
      <w:r w:rsidRPr="002A2F85">
        <w:rPr>
          <w:color w:val="141617"/>
          <w:spacing w:val="4"/>
          <w:sz w:val="28"/>
          <w:szCs w:val="28"/>
        </w:rPr>
        <w:t>, яким ви очищували посуд та поверхні, покладіть у пакет чи пластикову коробку, яка герметично закривається. Бажано наклеїти на них етикетку з попередженням про радіацію й зберігати в місці, не доступному для дітей чи домашніх тварин.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Не збирайте й не вживайте їжу зі свого саду, городу чи ту, що перебувала на вулиці, поки не отримаєте офіційне повідомлення, що це безпечно.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 xml:space="preserve">Лише </w:t>
      </w:r>
      <w:proofErr w:type="spellStart"/>
      <w:r w:rsidRPr="002A2F85">
        <w:rPr>
          <w:color w:val="141617"/>
          <w:spacing w:val="4"/>
          <w:sz w:val="28"/>
          <w:szCs w:val="28"/>
        </w:rPr>
        <w:t>бутильована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вода є безпечною для вживання, поки не буде проведена перевірка водопровідної води на забруднення. Кип’ятіння не позбавляє від радіоактивних речовин. Ви повинні мати воду в пляшках, якою запаслись заздалегідь. ДСНС чи органи виконавчої влади повідомлять про безпеку водопровідної води.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>11. Як підготуватись до радіаційної аварії у вашому регіоні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>Ось кілька правил, як підготуватись до надзвичайної ситуації чи до евакуації з небезпечної зони. 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1. Заздалегідь подбайте про запас води в герметичних ємностях так, щоб вистачило на кілька днів. 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bCs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tab/>
        <w:t>Як підготувати запас води</w:t>
      </w:r>
      <w:r w:rsidRPr="002A2F85">
        <w:rPr>
          <w:b/>
          <w:bCs/>
          <w:color w:val="141617"/>
          <w:spacing w:val="4"/>
          <w:sz w:val="28"/>
          <w:szCs w:val="28"/>
        </w:rPr>
        <w:tab/>
      </w:r>
      <w:r w:rsidRPr="002A2F85">
        <w:rPr>
          <w:b/>
          <w:bCs/>
          <w:color w:val="141617"/>
          <w:spacing w:val="4"/>
          <w:sz w:val="28"/>
          <w:szCs w:val="28"/>
        </w:rPr>
        <w:tab/>
      </w:r>
      <w:r w:rsidRPr="002A2F85">
        <w:rPr>
          <w:b/>
          <w:bCs/>
          <w:color w:val="141617"/>
          <w:spacing w:val="4"/>
          <w:sz w:val="28"/>
          <w:szCs w:val="28"/>
        </w:rPr>
        <w:tab/>
      </w:r>
      <w:r w:rsidRPr="002A2F85">
        <w:rPr>
          <w:b/>
          <w:bCs/>
          <w:color w:val="141617"/>
          <w:spacing w:val="4"/>
          <w:sz w:val="28"/>
          <w:szCs w:val="28"/>
        </w:rPr>
        <w:tab/>
      </w:r>
      <w:r w:rsidRPr="002A2F85">
        <w:rPr>
          <w:b/>
          <w:bCs/>
          <w:color w:val="141617"/>
          <w:spacing w:val="4"/>
          <w:sz w:val="28"/>
          <w:szCs w:val="28"/>
        </w:rPr>
        <w:tab/>
      </w:r>
      <w:r w:rsidRPr="002A2F85">
        <w:rPr>
          <w:b/>
          <w:bCs/>
          <w:color w:val="141617"/>
          <w:spacing w:val="4"/>
          <w:sz w:val="28"/>
          <w:szCs w:val="28"/>
        </w:rPr>
        <w:tab/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>Розрахуйте запас для використання вдома відповідно до кількості членів вашої родини. Одній дорослій людині потрібно на добу: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>- 3 літри питної води (включно з рідиною, яку споживаємо з їжею);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>- 10-12 літрів для гігієни та для приготування їжі.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>Упевніться, що у вас є запас води для себе та родини щонайменше на 72 години.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Якщо ви не впевнені в якості питної води, радимо мати вдома засоби для додаткового очищення – фільтр-глечик  для механічного очищення води чи таблетки для швидкого знезараження води.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ab/>
        <w:t xml:space="preserve">2. Подбайте про запас продуктів на випадок надзвичайної ситуації. </w:t>
      </w:r>
      <w:r w:rsidRPr="002A2F85">
        <w:rPr>
          <w:color w:val="141617"/>
          <w:spacing w:val="4"/>
          <w:sz w:val="28"/>
          <w:szCs w:val="28"/>
        </w:rPr>
        <w:tab/>
      </w:r>
      <w:hyperlink r:id="rId19" w:anchor="products" w:history="1">
        <w:r w:rsidRPr="002A2F85">
          <w:rPr>
            <w:rStyle w:val="a3"/>
            <w:b/>
            <w:bCs/>
            <w:color w:val="000000"/>
            <w:spacing w:val="4"/>
            <w:sz w:val="28"/>
            <w:szCs w:val="28"/>
          </w:rPr>
          <w:t>Якими продуктами запастися для дому та тривожної валізи</w:t>
        </w:r>
      </w:hyperlink>
    </w:p>
    <w:p w:rsidR="00F70277" w:rsidRPr="002A2F85" w:rsidRDefault="00F70277" w:rsidP="00F70277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ab/>
        <w:t>Подбайте про поживні харчі тривалого зберігання. За потреби, їх можна взяти з собою в укриття. Бажано, щоб ці продукти не потребували багато води для приготування. </w:t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>Також подумайте, які продукти споживаєте ви та ваша родина. Зробіть триденний продуктовий запас для дому.</w:t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>Навіть за умов відсутності електрики тримайте їжу в холодильнику: він ще кілька годин після відключення зберігатиме холод. Намагайтеся якомога менше відчиняти дверцята. Спершу з’їжте продукти, які швидко псуються. </w:t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>Якщо на вулиці низька температура, їжу можна тримати надворі. </w:t>
      </w:r>
    </w:p>
    <w:p w:rsidR="00F70277" w:rsidRPr="002A2F85" w:rsidRDefault="00F70277" w:rsidP="00F70277">
      <w:pPr>
        <w:shd w:val="clear" w:color="auto" w:fill="FFFFFF"/>
        <w:spacing w:line="276" w:lineRule="auto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b/>
          <w:bCs/>
          <w:color w:val="141617"/>
          <w:spacing w:val="4"/>
          <w:sz w:val="28"/>
          <w:szCs w:val="28"/>
          <w:lang w:eastAsia="uk-UA"/>
        </w:rPr>
        <w:t>Продукти для тривожної валізи:</w:t>
      </w:r>
      <w:r w:rsidRPr="002A2F85">
        <w:rPr>
          <w:b/>
          <w:bCs/>
          <w:color w:val="141617"/>
          <w:spacing w:val="4"/>
          <w:sz w:val="28"/>
          <w:szCs w:val="28"/>
          <w:lang w:eastAsia="uk-UA"/>
        </w:rPr>
        <w:tab/>
        <w:t> </w:t>
      </w:r>
    </w:p>
    <w:p w:rsidR="00F70277" w:rsidRPr="002A2F85" w:rsidRDefault="00F70277" w:rsidP="00F70277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>- сублімовані продукти (каші, супи, локшина);</w:t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>- консерви м’ясні, рибні, овочеві;</w:t>
      </w:r>
    </w:p>
    <w:p w:rsidR="00F70277" w:rsidRPr="002A2F85" w:rsidRDefault="00F70277" w:rsidP="00F70277">
      <w:pPr>
        <w:shd w:val="clear" w:color="auto" w:fill="FFFFFF"/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>- хлібці та печиво;</w:t>
      </w:r>
    </w:p>
    <w:p w:rsidR="00F70277" w:rsidRPr="002A2F85" w:rsidRDefault="00F70277" w:rsidP="00F70277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141617"/>
          <w:spacing w:val="4"/>
          <w:sz w:val="28"/>
          <w:szCs w:val="28"/>
          <w:lang w:eastAsia="uk-UA"/>
        </w:rPr>
      </w:pPr>
      <w:r w:rsidRPr="002A2F85">
        <w:rPr>
          <w:color w:val="141617"/>
          <w:spacing w:val="4"/>
          <w:sz w:val="28"/>
          <w:szCs w:val="28"/>
          <w:lang w:eastAsia="uk-UA"/>
        </w:rPr>
        <w:t>- горішки;</w:t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  <w:t>- шоколад;</w:t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</w:r>
      <w:r w:rsidRPr="002A2F85">
        <w:rPr>
          <w:color w:val="141617"/>
          <w:spacing w:val="4"/>
          <w:sz w:val="28"/>
          <w:szCs w:val="28"/>
          <w:lang w:eastAsia="uk-UA"/>
        </w:rPr>
        <w:tab/>
        <w:t>- сухофрукти;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3. Майте напоготові тривожну валізу. Що до неї покласти вказано в цих рекомендаціях.</w:t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</w:r>
      <w:r w:rsidRPr="002A2F85">
        <w:rPr>
          <w:color w:val="141617"/>
          <w:spacing w:val="4"/>
          <w:sz w:val="28"/>
          <w:szCs w:val="28"/>
        </w:rPr>
        <w:tab/>
        <w:t xml:space="preserve">4. Подбайте про те, аби бути на </w:t>
      </w:r>
      <w:proofErr w:type="spellStart"/>
      <w:r w:rsidRPr="002A2F85">
        <w:rPr>
          <w:color w:val="141617"/>
          <w:spacing w:val="4"/>
          <w:sz w:val="28"/>
          <w:szCs w:val="28"/>
        </w:rPr>
        <w:t>звʼязку</w:t>
      </w:r>
      <w:proofErr w:type="spellEnd"/>
      <w:r w:rsidRPr="002A2F85">
        <w:rPr>
          <w:color w:val="141617"/>
          <w:spacing w:val="4"/>
          <w:sz w:val="28"/>
          <w:szCs w:val="28"/>
        </w:rPr>
        <w:t xml:space="preserve"> й мати доступ до інформації, коли трапиться надзвичайна ситуація.</w:t>
      </w: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F70277" w:rsidRPr="002A2F85" w:rsidRDefault="00F70277" w:rsidP="00F70277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center"/>
        <w:rPr>
          <w:b/>
          <w:bCs/>
          <w:color w:val="141617"/>
          <w:spacing w:val="4"/>
          <w:sz w:val="28"/>
          <w:szCs w:val="28"/>
        </w:rPr>
      </w:pPr>
      <w:r w:rsidRPr="002A2F85">
        <w:rPr>
          <w:b/>
          <w:bCs/>
          <w:color w:val="141617"/>
          <w:spacing w:val="4"/>
          <w:sz w:val="28"/>
          <w:szCs w:val="28"/>
        </w:rPr>
        <w:lastRenderedPageBreak/>
        <w:t>12. Застосування «брудних бомб»: яка небезпека і які способи порятунку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Не слід ви</w:t>
      </w:r>
      <w:r>
        <w:rPr>
          <w:color w:val="141617"/>
          <w:spacing w:val="4"/>
          <w:sz w:val="28"/>
          <w:szCs w:val="28"/>
        </w:rPr>
        <w:t>ключати застосування росіянами «брудних бомб»</w:t>
      </w:r>
      <w:r w:rsidRPr="002A2F85">
        <w:rPr>
          <w:color w:val="141617"/>
          <w:spacing w:val="4"/>
          <w:sz w:val="28"/>
          <w:szCs w:val="28"/>
        </w:rPr>
        <w:t xml:space="preserve"> під ча</w:t>
      </w:r>
      <w:r>
        <w:rPr>
          <w:color w:val="141617"/>
          <w:spacing w:val="4"/>
          <w:sz w:val="28"/>
          <w:szCs w:val="28"/>
        </w:rPr>
        <w:t>с війни. Ці бомби ще називають «зброєю терористів»</w:t>
      </w:r>
      <w:r w:rsidRPr="002A2F85">
        <w:rPr>
          <w:color w:val="141617"/>
          <w:spacing w:val="4"/>
          <w:sz w:val="28"/>
          <w:szCs w:val="28"/>
        </w:rPr>
        <w:t>. Оскільки такі бомби є інструментом залякування, то їх можуть застосовувати на територіях, де немає активних бойових дій і є висока щільність населення.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>
        <w:rPr>
          <w:b/>
          <w:bCs/>
          <w:color w:val="141617"/>
          <w:spacing w:val="4"/>
          <w:sz w:val="28"/>
          <w:szCs w:val="28"/>
        </w:rPr>
        <w:t>«</w:t>
      </w:r>
      <w:r w:rsidRPr="002A2F85">
        <w:rPr>
          <w:b/>
          <w:bCs/>
          <w:color w:val="141617"/>
          <w:spacing w:val="4"/>
          <w:sz w:val="28"/>
          <w:szCs w:val="28"/>
        </w:rPr>
        <w:t>Брудна бомба</w:t>
      </w:r>
      <w:r>
        <w:rPr>
          <w:b/>
          <w:bCs/>
          <w:color w:val="141617"/>
          <w:spacing w:val="4"/>
          <w:sz w:val="28"/>
          <w:szCs w:val="28"/>
        </w:rPr>
        <w:t xml:space="preserve">» </w:t>
      </w:r>
      <w:r w:rsidRPr="002A2F85">
        <w:rPr>
          <w:color w:val="141617"/>
          <w:spacing w:val="4"/>
          <w:sz w:val="28"/>
          <w:szCs w:val="28"/>
        </w:rPr>
        <w:t>— це суміш вибухівки, наприклад динаміту, і радіоактивних речовин. Інша назва такої бомби – радіологічний розсіювальний пристрій (РРП).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Не слі</w:t>
      </w:r>
      <w:r>
        <w:rPr>
          <w:color w:val="141617"/>
          <w:spacing w:val="4"/>
          <w:sz w:val="28"/>
          <w:szCs w:val="28"/>
        </w:rPr>
        <w:t>д плутати її з ядерною зброєю. «Брудна бомба»</w:t>
      </w:r>
      <w:r w:rsidRPr="002A2F85">
        <w:rPr>
          <w:color w:val="141617"/>
          <w:spacing w:val="4"/>
          <w:sz w:val="28"/>
          <w:szCs w:val="28"/>
        </w:rPr>
        <w:t xml:space="preserve"> не може створити ядерний вибух, як ядерна зброя, хоч і може поширити радіоактивне забруднення в порівняно невеликих кількостях і на обмеже</w:t>
      </w:r>
      <w:r>
        <w:rPr>
          <w:color w:val="141617"/>
          <w:spacing w:val="4"/>
          <w:sz w:val="28"/>
          <w:szCs w:val="28"/>
        </w:rPr>
        <w:t>ні відстані. Головна небезпека «брудних бомб»</w:t>
      </w:r>
      <w:r w:rsidRPr="002A2F85">
        <w:rPr>
          <w:color w:val="141617"/>
          <w:spacing w:val="4"/>
          <w:sz w:val="28"/>
          <w:szCs w:val="28"/>
        </w:rPr>
        <w:t xml:space="preserve"> – це сам вибух, від якого можуть загинути чи постраждати люди.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Зазнати радіаційного впливу можуть першочергово ті, хто опинився в епіцентрі вибуху. На більших відстанях від місця вибуху небезпека є тільки у випадку, коли люди вдихають пил, їдять забруднену їжу або п’ють забруднену воду.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  <w:r w:rsidRPr="002A2F85">
        <w:rPr>
          <w:color w:val="141617"/>
          <w:spacing w:val="4"/>
          <w:sz w:val="28"/>
          <w:szCs w:val="28"/>
        </w:rPr>
        <w:t>Тому правила</w:t>
      </w:r>
      <w:r>
        <w:rPr>
          <w:color w:val="141617"/>
          <w:spacing w:val="4"/>
          <w:sz w:val="28"/>
          <w:szCs w:val="28"/>
        </w:rPr>
        <w:t xml:space="preserve"> порятунку в разі застосування «</w:t>
      </w:r>
      <w:r w:rsidRPr="002A2F85">
        <w:rPr>
          <w:color w:val="141617"/>
          <w:spacing w:val="4"/>
          <w:sz w:val="28"/>
          <w:szCs w:val="28"/>
        </w:rPr>
        <w:t>бруд</w:t>
      </w:r>
      <w:r>
        <w:rPr>
          <w:color w:val="141617"/>
          <w:spacing w:val="4"/>
          <w:sz w:val="28"/>
          <w:szCs w:val="28"/>
        </w:rPr>
        <w:t>ної бомби»</w:t>
      </w:r>
      <w:r w:rsidRPr="002A2F85">
        <w:rPr>
          <w:color w:val="141617"/>
          <w:spacing w:val="4"/>
          <w:sz w:val="28"/>
          <w:szCs w:val="28"/>
        </w:rPr>
        <w:t xml:space="preserve"> такі ж, як і під час радіаційної аварії на АЕС: прямуйте в укриття, залишайтесь в укритті, слухайте подальші вказівки від органів влади, ДСНС чи поліції. (Детальніше – розділ 7).</w:t>
      </w: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41617"/>
          <w:spacing w:val="4"/>
          <w:sz w:val="28"/>
          <w:szCs w:val="28"/>
        </w:rPr>
      </w:pPr>
    </w:p>
    <w:p w:rsidR="00F70277" w:rsidRPr="002A2F85" w:rsidRDefault="00F70277" w:rsidP="00F7027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pacing w:val="4"/>
          <w:sz w:val="28"/>
          <w:szCs w:val="28"/>
        </w:rPr>
      </w:pPr>
    </w:p>
    <w:p w:rsidR="00F70277" w:rsidRPr="002A2F85" w:rsidRDefault="00F70277" w:rsidP="00F70277">
      <w:pPr>
        <w:spacing w:line="276" w:lineRule="auto"/>
        <w:rPr>
          <w:sz w:val="28"/>
          <w:szCs w:val="28"/>
        </w:rPr>
      </w:pPr>
    </w:p>
    <w:p w:rsidR="00F70277" w:rsidRPr="002A2F85" w:rsidRDefault="00F70277" w:rsidP="00F70277">
      <w:pPr>
        <w:spacing w:line="276" w:lineRule="auto"/>
        <w:rPr>
          <w:sz w:val="28"/>
          <w:szCs w:val="28"/>
        </w:rPr>
      </w:pPr>
    </w:p>
    <w:p w:rsidR="00F70277" w:rsidRPr="002A2F85" w:rsidRDefault="00F70277" w:rsidP="00F70277">
      <w:pPr>
        <w:spacing w:line="276" w:lineRule="auto"/>
        <w:rPr>
          <w:sz w:val="28"/>
          <w:szCs w:val="28"/>
        </w:rPr>
      </w:pPr>
    </w:p>
    <w:p w:rsidR="00F70277" w:rsidRPr="002A2F85" w:rsidRDefault="00F70277" w:rsidP="00F70277">
      <w:pPr>
        <w:spacing w:line="276" w:lineRule="auto"/>
        <w:rPr>
          <w:sz w:val="28"/>
          <w:szCs w:val="28"/>
        </w:rPr>
      </w:pPr>
    </w:p>
    <w:p w:rsidR="00F70277" w:rsidRPr="002A2F85" w:rsidRDefault="00F70277" w:rsidP="00F70277">
      <w:pPr>
        <w:spacing w:line="276" w:lineRule="auto"/>
        <w:rPr>
          <w:sz w:val="28"/>
          <w:szCs w:val="28"/>
        </w:rPr>
      </w:pPr>
    </w:p>
    <w:p w:rsidR="00F70277" w:rsidRPr="002A2F85" w:rsidRDefault="00F70277" w:rsidP="00F70277">
      <w:pPr>
        <w:spacing w:line="276" w:lineRule="auto"/>
        <w:rPr>
          <w:sz w:val="28"/>
          <w:szCs w:val="28"/>
        </w:rPr>
      </w:pPr>
    </w:p>
    <w:p w:rsidR="00F70277" w:rsidRPr="002A2F85" w:rsidRDefault="00F70277" w:rsidP="00F70277">
      <w:pPr>
        <w:spacing w:line="276" w:lineRule="auto"/>
        <w:rPr>
          <w:sz w:val="28"/>
          <w:szCs w:val="28"/>
        </w:rPr>
      </w:pPr>
    </w:p>
    <w:p w:rsidR="00F70277" w:rsidRPr="002A2F85" w:rsidRDefault="00F70277" w:rsidP="00F70277">
      <w:pPr>
        <w:spacing w:line="276" w:lineRule="auto"/>
        <w:rPr>
          <w:sz w:val="28"/>
          <w:szCs w:val="28"/>
        </w:rPr>
      </w:pPr>
    </w:p>
    <w:p w:rsidR="00F70277" w:rsidRPr="002A2F85" w:rsidRDefault="00F70277" w:rsidP="00F70277">
      <w:pPr>
        <w:spacing w:line="276" w:lineRule="auto"/>
        <w:rPr>
          <w:sz w:val="28"/>
          <w:szCs w:val="28"/>
        </w:rPr>
      </w:pPr>
    </w:p>
    <w:p w:rsidR="00F70277" w:rsidRPr="002A2F85" w:rsidRDefault="00F70277" w:rsidP="00F70277">
      <w:pPr>
        <w:spacing w:line="276" w:lineRule="auto"/>
        <w:rPr>
          <w:sz w:val="28"/>
          <w:szCs w:val="28"/>
        </w:rPr>
      </w:pPr>
    </w:p>
    <w:p w:rsidR="00F70277" w:rsidRPr="002A2F85" w:rsidRDefault="00F70277" w:rsidP="00F70277">
      <w:pPr>
        <w:pStyle w:val="a4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9B5960" w:rsidRPr="00F70277" w:rsidRDefault="009B5960">
      <w:pPr>
        <w:rPr>
          <w:sz w:val="28"/>
        </w:rPr>
      </w:pPr>
    </w:p>
    <w:sectPr w:rsidR="009B5960" w:rsidRPr="00F70277" w:rsidSect="00F759E8">
      <w:headerReference w:type="default" r:id="rId20"/>
      <w:pgSz w:w="11906" w:h="16838"/>
      <w:pgMar w:top="851" w:right="707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88" w:rsidRDefault="00F7027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F70277">
      <w:rPr>
        <w:noProof/>
        <w:lang w:val="ru-RU"/>
      </w:rPr>
      <w:t>2</w:t>
    </w:r>
    <w:r>
      <w:fldChar w:fldCharType="end"/>
    </w:r>
  </w:p>
  <w:p w:rsidR="00EC1088" w:rsidRDefault="00F702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277"/>
    <w:rsid w:val="009B5960"/>
    <w:rsid w:val="00F7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02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0277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F70277"/>
    <w:rPr>
      <w:b/>
      <w:bCs/>
    </w:rPr>
  </w:style>
  <w:style w:type="paragraph" w:styleId="a6">
    <w:name w:val="header"/>
    <w:basedOn w:val="a"/>
    <w:link w:val="a7"/>
    <w:uiPriority w:val="99"/>
    <w:rsid w:val="00F7027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F7027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fusion-li-item">
    <w:name w:val="fusion-li-item"/>
    <w:basedOn w:val="a"/>
    <w:rsid w:val="00F70277"/>
    <w:pPr>
      <w:spacing w:before="100" w:beforeAutospacing="1" w:after="100" w:afterAutospacing="1"/>
    </w:pPr>
    <w:rPr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F70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idka.info/yak-diyaty-v-razi-zastosuvannya-brudnoyi-bomby-yadernoyi-ataky-chy-avariyi-na-aes/" TargetMode="External"/><Relationship Id="rId13" Type="http://schemas.openxmlformats.org/officeDocument/2006/relationships/hyperlink" Target="https://dovidka.info/yak-diyaty-v-razi-zastosuvannya-brudnoyi-bomby-yadernoyi-ataky-chy-avariyi-na-aes/" TargetMode="External"/><Relationship Id="rId18" Type="http://schemas.openxmlformats.org/officeDocument/2006/relationships/hyperlink" Target="https://t.me/patrolpolice_ua/216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vidka.info/yak-diyaty-v-razi-zastosuvannya-brudnoyi-bomby-yadernoyi-ataky-chy-avariyi-na-aes/" TargetMode="External"/><Relationship Id="rId12" Type="http://schemas.openxmlformats.org/officeDocument/2006/relationships/hyperlink" Target="https://dovidka.info/yak-diyaty-v-razi-zastosuvannya-brudnoyi-bomby-yadernoyi-ataky-chy-avariyi-na-aes/" TargetMode="External"/><Relationship Id="rId17" Type="http://schemas.openxmlformats.org/officeDocument/2006/relationships/hyperlink" Target="https://mon.gov.ua/ua/news/bezpeka-pid-chas-navchannya-rekomendaciyi-shodo-organizaciyi-ukritty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ovidka.info/yak-diyaty-v-razi-zastosuvannya-brudnoyi-bomby-yadernoyi-ataky-chy-avariyi-na-aes/" TargetMode="External"/><Relationship Id="rId11" Type="http://schemas.openxmlformats.org/officeDocument/2006/relationships/hyperlink" Target="https://dovidka.info/yak-diyaty-v-razi-zastosuvannya-brudnoyi-bomby-yadernoyi-ataky-chy-avariyi-na-aes/" TargetMode="External"/><Relationship Id="rId5" Type="http://schemas.openxmlformats.org/officeDocument/2006/relationships/hyperlink" Target="https://dovidka.info/yak-diyaty-v-razi-zastosuvannya-brudnoyi-bomby-yadernoyi-ataky-chy-avariyi-na-aes/" TargetMode="External"/><Relationship Id="rId15" Type="http://schemas.openxmlformats.org/officeDocument/2006/relationships/hyperlink" Target="https://dovidka.info/yak-diyaty-v-razi-zastosuvannya-brudnoyi-bomby-yadernoyi-ataky-chy-avariyi-na-aes/" TargetMode="External"/><Relationship Id="rId10" Type="http://schemas.openxmlformats.org/officeDocument/2006/relationships/hyperlink" Target="https://dovidka.info/yak-diyaty-v-razi-zastosuvannya-brudnoyi-bomby-yadernoyi-ataky-chy-avariyi-na-aes/" TargetMode="External"/><Relationship Id="rId19" Type="http://schemas.openxmlformats.org/officeDocument/2006/relationships/hyperlink" Target="https://dovidka.info/yak-pidgotuvatysya-do-nadzvychajnoyi-sytuatsiyi/" TargetMode="External"/><Relationship Id="rId4" Type="http://schemas.openxmlformats.org/officeDocument/2006/relationships/hyperlink" Target="https://dovidka.info/yak-diyaty-v-razi-zastosuvannya-brudnoyi-bomby-yadernoyi-ataky-chy-avariyi-na-aes/" TargetMode="External"/><Relationship Id="rId9" Type="http://schemas.openxmlformats.org/officeDocument/2006/relationships/hyperlink" Target="https://dovidka.info/yak-diyaty-v-razi-zastosuvannya-brudnoyi-bomby-yadernoyi-ataky-chy-avariyi-na-aes/" TargetMode="External"/><Relationship Id="rId14" Type="http://schemas.openxmlformats.org/officeDocument/2006/relationships/hyperlink" Target="https://dovidka.info/yak-diyaty-v-razi-zastosuvannya-brudnoyi-bomby-yadernoyi-ataky-chy-avariyi-na-a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17352</Words>
  <Characters>9892</Characters>
  <Application>Microsoft Office Word</Application>
  <DocSecurity>0</DocSecurity>
  <Lines>82</Lines>
  <Paragraphs>54</Paragraphs>
  <ScaleCrop>false</ScaleCrop>
  <Company/>
  <LinksUpToDate>false</LinksUpToDate>
  <CharactersWithSpaces>27190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2023-06-07T13:53:00Z</dcterms:created>
  <dcterms:modified xsi:type="dcterms:W3CDTF">2023-06-07T13:54:00Z</dcterms:modified>
</cp:coreProperties>
</file>