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54" w:rsidRDefault="005F3D54" w:rsidP="005F3D54">
      <w:pPr>
        <w:spacing w:after="0"/>
        <w:jc w:val="center"/>
        <w:rPr>
          <w:rFonts w:ascii="Times New Roman" w:hAnsi="Times New Roman" w:cs="Times New Roman"/>
          <w:b/>
          <w:sz w:val="44"/>
          <w:szCs w:val="44"/>
        </w:rPr>
      </w:pPr>
      <w:r w:rsidRPr="005F3D54">
        <w:rPr>
          <w:rFonts w:ascii="Times New Roman" w:hAnsi="Times New Roman" w:cs="Times New Roman"/>
          <w:b/>
          <w:sz w:val="44"/>
          <w:szCs w:val="44"/>
        </w:rPr>
        <w:t xml:space="preserve">Рекомендації, як протистояти </w:t>
      </w:r>
      <w:proofErr w:type="spellStart"/>
      <w:r w:rsidRPr="005F3D54">
        <w:rPr>
          <w:rFonts w:ascii="Times New Roman" w:hAnsi="Times New Roman" w:cs="Times New Roman"/>
          <w:b/>
          <w:sz w:val="44"/>
          <w:szCs w:val="44"/>
        </w:rPr>
        <w:t>булінгу</w:t>
      </w:r>
      <w:proofErr w:type="spellEnd"/>
    </w:p>
    <w:p w:rsidR="005F3D54" w:rsidRPr="005F3D54" w:rsidRDefault="005F3D54" w:rsidP="005F3D54">
      <w:pPr>
        <w:spacing w:after="0"/>
        <w:rPr>
          <w:rFonts w:ascii="Times New Roman" w:hAnsi="Times New Roman" w:cs="Times New Roman"/>
          <w:b/>
          <w:sz w:val="32"/>
          <w:szCs w:val="32"/>
        </w:rPr>
      </w:pPr>
      <w:r w:rsidRPr="005F3D54">
        <w:rPr>
          <w:rFonts w:ascii="Times New Roman" w:hAnsi="Times New Roman" w:cs="Times New Roman"/>
          <w:b/>
          <w:sz w:val="32"/>
          <w:szCs w:val="32"/>
        </w:rPr>
        <w:t xml:space="preserve">Здається, це відбувається зі мною. Що мені робити? </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Поговори з дорослим, якому ти довіряєш. Це можуть бути батьки, вчитель або спортивний тренер, шкільний психолог, медіатор, старший брат/старша сестра, інші родичі. Ти не повинен/повинна протистояти наодинці. </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Якщо тобі важко говорити, напиши про те, що відбувається, та надішли дорослому, якому довіряєш електронною поштою або </w:t>
      </w:r>
      <w:proofErr w:type="spellStart"/>
      <w:r w:rsidRPr="005F3D54">
        <w:rPr>
          <w:rFonts w:ascii="Times New Roman" w:hAnsi="Times New Roman" w:cs="Times New Roman"/>
          <w:sz w:val="28"/>
          <w:szCs w:val="28"/>
        </w:rPr>
        <w:t>месенджером</w:t>
      </w:r>
      <w:proofErr w:type="spellEnd"/>
      <w:r w:rsidRPr="005F3D54">
        <w:rPr>
          <w:rFonts w:ascii="Times New Roman" w:hAnsi="Times New Roman" w:cs="Times New Roman"/>
          <w:sz w:val="28"/>
          <w:szCs w:val="28"/>
        </w:rPr>
        <w:t>.</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Можна попросити батьків поговорити з батьками кривдника або кривдниці. Це часто допомагає вирішити проблему</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Дій сміливо, тримай голову високо, дивись кривднику або кривдниці у вічі, навіть якщо почуваєшся невпевнено. Мова твого тіла має нести інший </w:t>
      </w:r>
      <w:proofErr w:type="spellStart"/>
      <w:r w:rsidRPr="005F3D54">
        <w:rPr>
          <w:rFonts w:ascii="Times New Roman" w:hAnsi="Times New Roman" w:cs="Times New Roman"/>
          <w:sz w:val="28"/>
          <w:szCs w:val="28"/>
        </w:rPr>
        <w:t>меседж</w:t>
      </w:r>
      <w:proofErr w:type="spellEnd"/>
      <w:r w:rsidRPr="005F3D54">
        <w:rPr>
          <w:rFonts w:ascii="Times New Roman" w:hAnsi="Times New Roman" w:cs="Times New Roman"/>
          <w:sz w:val="28"/>
          <w:szCs w:val="28"/>
        </w:rPr>
        <w:t xml:space="preserve">. - Ігноруй глузування та йди від кривдників. Змусь їх думати, що тобі цілком байдуже. Часто глузування закінчуються, коли агресори не отримують уваги або реакції. </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Керуй своїми емоціями. Відчувати гнів та засмучуватись – нормально, але це надає більшої сили кривдникові або кривдниці. Багатьом допомагає рахувати до десяти, глибоко дихати або виписувати гнівні слова на папір. До того ж, ці навички стануть корисними протягом всього життя.</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Намагайся бути серед людей, особливо на перервах та під час обіду. Уникай відлюдних «кутків» та місць, де зазвичай відбувається цькування. </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Тримайся поруч з приятелями, які можуть захистити тебе. Подумай, на кого ти можеш розраховувати, а хто може розраховувати на тебе у подібній ситуації. - Якщо тебе фотографують або глузують у роздягальнях, не заходь туди разом із кривдниками.</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Якщо ситуація дійшла до фізичної розправи, крадіжок або пошкодження речей, звертайся до поліції.</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Не застосовуй силу або </w:t>
      </w:r>
      <w:proofErr w:type="spellStart"/>
      <w:r w:rsidRPr="005F3D54">
        <w:rPr>
          <w:rFonts w:ascii="Times New Roman" w:hAnsi="Times New Roman" w:cs="Times New Roman"/>
          <w:sz w:val="28"/>
          <w:szCs w:val="28"/>
        </w:rPr>
        <w:t>булінг</w:t>
      </w:r>
      <w:proofErr w:type="spellEnd"/>
      <w:r w:rsidRPr="005F3D54">
        <w:rPr>
          <w:rFonts w:ascii="Times New Roman" w:hAnsi="Times New Roman" w:cs="Times New Roman"/>
          <w:sz w:val="28"/>
          <w:szCs w:val="28"/>
        </w:rPr>
        <w:t xml:space="preserve"> у відповідь. Це лише погіршить ситуацію та може призвести до більш серйозних наслідків. </w:t>
      </w:r>
    </w:p>
    <w:p w:rsidR="005F3D54" w:rsidRPr="005F3D54" w:rsidRDefault="005F3D54" w:rsidP="005F3D54">
      <w:pPr>
        <w:spacing w:after="0" w:line="240" w:lineRule="auto"/>
        <w:jc w:val="both"/>
        <w:rPr>
          <w:rFonts w:ascii="Times New Roman" w:hAnsi="Times New Roman" w:cs="Times New Roman"/>
          <w:sz w:val="28"/>
          <w:szCs w:val="28"/>
        </w:rPr>
      </w:pPr>
      <w:r w:rsidRPr="005F3D54">
        <w:rPr>
          <w:rFonts w:ascii="Times New Roman" w:hAnsi="Times New Roman" w:cs="Times New Roman"/>
          <w:sz w:val="28"/>
          <w:szCs w:val="28"/>
        </w:rPr>
        <w:t xml:space="preserve">- Якщо ти бачиш, що хтось інший страждає від </w:t>
      </w:r>
      <w:proofErr w:type="spellStart"/>
      <w:r w:rsidRPr="005F3D54">
        <w:rPr>
          <w:rFonts w:ascii="Times New Roman" w:hAnsi="Times New Roman" w:cs="Times New Roman"/>
          <w:sz w:val="28"/>
          <w:szCs w:val="28"/>
        </w:rPr>
        <w:t>булінгу</w:t>
      </w:r>
      <w:proofErr w:type="spellEnd"/>
      <w:r w:rsidRPr="005F3D54">
        <w:rPr>
          <w:rFonts w:ascii="Times New Roman" w:hAnsi="Times New Roman" w:cs="Times New Roman"/>
          <w:sz w:val="28"/>
          <w:szCs w:val="28"/>
        </w:rPr>
        <w:t xml:space="preserve">, не мовчи. Пропонуй допомогу та клич дорослих. </w:t>
      </w:r>
    </w:p>
    <w:p w:rsidR="005F3D54" w:rsidRDefault="005F3D54" w:rsidP="005F3D54">
      <w:pPr>
        <w:spacing w:after="0" w:line="240" w:lineRule="auto"/>
        <w:jc w:val="both"/>
        <w:rPr>
          <w:rFonts w:ascii="Times New Roman" w:hAnsi="Times New Roman" w:cs="Times New Roman"/>
          <w:sz w:val="28"/>
          <w:szCs w:val="28"/>
        </w:rPr>
      </w:pPr>
    </w:p>
    <w:p w:rsidR="005F3D54" w:rsidRDefault="005F3D54" w:rsidP="005F3D54">
      <w:pPr>
        <w:spacing w:after="0" w:line="240" w:lineRule="auto"/>
        <w:jc w:val="both"/>
        <w:rPr>
          <w:rFonts w:ascii="Times New Roman" w:hAnsi="Times New Roman" w:cs="Times New Roman"/>
          <w:b/>
          <w:sz w:val="32"/>
          <w:szCs w:val="32"/>
        </w:rPr>
      </w:pPr>
      <w:r w:rsidRPr="005F3D54">
        <w:rPr>
          <w:rFonts w:ascii="Times New Roman" w:hAnsi="Times New Roman" w:cs="Times New Roman"/>
          <w:b/>
          <w:sz w:val="32"/>
          <w:szCs w:val="32"/>
        </w:rPr>
        <w:t>А якщо це робить мій друг або подруга?</w:t>
      </w:r>
    </w:p>
    <w:p w:rsidR="005F3D54" w:rsidRDefault="005F3D54" w:rsidP="005F3D54">
      <w:pPr>
        <w:spacing w:after="0" w:line="240" w:lineRule="auto"/>
        <w:jc w:val="both"/>
        <w:rPr>
          <w:rFonts w:ascii="Times New Roman" w:hAnsi="Times New Roman" w:cs="Times New Roman"/>
          <w:b/>
          <w:sz w:val="32"/>
          <w:szCs w:val="32"/>
        </w:rPr>
      </w:pPr>
      <w:r w:rsidRPr="005F3D54">
        <w:rPr>
          <w:rFonts w:ascii="Times New Roman" w:hAnsi="Times New Roman" w:cs="Times New Roman"/>
          <w:sz w:val="28"/>
          <w:szCs w:val="28"/>
        </w:rPr>
        <w:t xml:space="preserve"> - Якщо це робить друг або подруга (друзі), навіть під виглядом жартів, відмовляйся від цих стосунків. Вони самостверджується за твій рахунок. Може здаватися, що ти залишишся цілком один чи одна, але зовсім скоро у тебе з’явиться нове коло спілкування. </w:t>
      </w:r>
    </w:p>
    <w:p w:rsidR="005F3D54" w:rsidRDefault="005F3D54" w:rsidP="005F3D54">
      <w:pPr>
        <w:spacing w:after="0" w:line="240" w:lineRule="auto"/>
        <w:jc w:val="both"/>
        <w:rPr>
          <w:rFonts w:ascii="Times New Roman" w:hAnsi="Times New Roman" w:cs="Times New Roman"/>
          <w:b/>
          <w:sz w:val="32"/>
          <w:szCs w:val="32"/>
        </w:rPr>
      </w:pPr>
    </w:p>
    <w:p w:rsidR="005F3D54" w:rsidRDefault="005F3D54" w:rsidP="005F3D54">
      <w:pPr>
        <w:spacing w:after="0" w:line="240" w:lineRule="auto"/>
        <w:jc w:val="both"/>
        <w:rPr>
          <w:rFonts w:ascii="Times New Roman" w:hAnsi="Times New Roman" w:cs="Times New Roman"/>
          <w:b/>
          <w:sz w:val="32"/>
          <w:szCs w:val="32"/>
        </w:rPr>
      </w:pPr>
      <w:r w:rsidRPr="005F3D54">
        <w:rPr>
          <w:rFonts w:ascii="Times New Roman" w:hAnsi="Times New Roman" w:cs="Times New Roman"/>
          <w:b/>
          <w:sz w:val="32"/>
          <w:szCs w:val="32"/>
        </w:rPr>
        <w:t xml:space="preserve">А якщо це відбувається в мережі Інтернет? </w:t>
      </w:r>
    </w:p>
    <w:p w:rsidR="005F3D54" w:rsidRPr="005F3D54" w:rsidRDefault="005F3D54" w:rsidP="005F3D54">
      <w:pPr>
        <w:spacing w:after="0" w:line="240" w:lineRule="auto"/>
        <w:jc w:val="both"/>
        <w:rPr>
          <w:rFonts w:ascii="Times New Roman" w:hAnsi="Times New Roman" w:cs="Times New Roman"/>
          <w:b/>
          <w:sz w:val="32"/>
          <w:szCs w:val="32"/>
        </w:rPr>
      </w:pPr>
      <w:r w:rsidRPr="005F3D54">
        <w:rPr>
          <w:rFonts w:ascii="Times New Roman" w:hAnsi="Times New Roman" w:cs="Times New Roman"/>
          <w:sz w:val="28"/>
          <w:szCs w:val="28"/>
        </w:rPr>
        <w:t xml:space="preserve">- Неприємні повідомлення, коментарі, посилання на твій профіль у глузливих постах – це різновид </w:t>
      </w:r>
      <w:proofErr w:type="spellStart"/>
      <w:r w:rsidRPr="005F3D54">
        <w:rPr>
          <w:rFonts w:ascii="Times New Roman" w:hAnsi="Times New Roman" w:cs="Times New Roman"/>
          <w:sz w:val="28"/>
          <w:szCs w:val="28"/>
        </w:rPr>
        <w:t>булінгу</w:t>
      </w:r>
      <w:proofErr w:type="spellEnd"/>
      <w:r w:rsidRPr="005F3D54">
        <w:rPr>
          <w:rFonts w:ascii="Times New Roman" w:hAnsi="Times New Roman" w:cs="Times New Roman"/>
          <w:sz w:val="28"/>
          <w:szCs w:val="28"/>
        </w:rPr>
        <w:t xml:space="preserve"> (</w:t>
      </w:r>
      <w:proofErr w:type="spellStart"/>
      <w:r w:rsidRPr="005F3D54">
        <w:rPr>
          <w:rFonts w:ascii="Times New Roman" w:hAnsi="Times New Roman" w:cs="Times New Roman"/>
          <w:sz w:val="28"/>
          <w:szCs w:val="28"/>
        </w:rPr>
        <w:t>кібербулінг</w:t>
      </w:r>
      <w:proofErr w:type="spellEnd"/>
      <w:r w:rsidRPr="005F3D54">
        <w:rPr>
          <w:rFonts w:ascii="Times New Roman" w:hAnsi="Times New Roman" w:cs="Times New Roman"/>
          <w:sz w:val="28"/>
          <w:szCs w:val="28"/>
        </w:rPr>
        <w:t xml:space="preserve">). Блокуй тих людей, які ображають тебе в Інтернеті або через мобільний телефон. Функція блокування є в </w:t>
      </w:r>
      <w:r w:rsidRPr="005F3D54">
        <w:rPr>
          <w:rFonts w:ascii="Times New Roman" w:hAnsi="Times New Roman" w:cs="Times New Roman"/>
          <w:sz w:val="28"/>
          <w:szCs w:val="28"/>
        </w:rPr>
        <w:lastRenderedPageBreak/>
        <w:t xml:space="preserve">електронній пошті, усіх соціальних мережах, </w:t>
      </w:r>
      <w:proofErr w:type="spellStart"/>
      <w:r w:rsidRPr="005F3D54">
        <w:rPr>
          <w:rFonts w:ascii="Times New Roman" w:hAnsi="Times New Roman" w:cs="Times New Roman"/>
          <w:sz w:val="28"/>
          <w:szCs w:val="28"/>
        </w:rPr>
        <w:t>смс</w:t>
      </w:r>
      <w:proofErr w:type="spellEnd"/>
      <w:r w:rsidRPr="005F3D54">
        <w:rPr>
          <w:rFonts w:ascii="Times New Roman" w:hAnsi="Times New Roman" w:cs="Times New Roman"/>
          <w:sz w:val="28"/>
          <w:szCs w:val="28"/>
        </w:rPr>
        <w:t xml:space="preserve"> та дзвінках мобільного. Також можна поскаржитися на сторінку кривдника або кривдниці адміністрації </w:t>
      </w:r>
      <w:proofErr w:type="spellStart"/>
      <w:r w:rsidRPr="005F3D54">
        <w:rPr>
          <w:rFonts w:ascii="Times New Roman" w:hAnsi="Times New Roman" w:cs="Times New Roman"/>
          <w:sz w:val="28"/>
          <w:szCs w:val="28"/>
        </w:rPr>
        <w:t>соцмережі</w:t>
      </w:r>
      <w:proofErr w:type="spellEnd"/>
      <w:r w:rsidRPr="005F3D54">
        <w:rPr>
          <w:rFonts w:ascii="Times New Roman" w:hAnsi="Times New Roman" w:cs="Times New Roman"/>
          <w:sz w:val="28"/>
          <w:szCs w:val="28"/>
        </w:rPr>
        <w:t>. Якщо ти не знаєш, як це зробити, запитай у старших.</w:t>
      </w:r>
      <w:r>
        <w:rPr>
          <w:rFonts w:ascii="Times New Roman" w:hAnsi="Times New Roman" w:cs="Times New Roman"/>
          <w:sz w:val="28"/>
          <w:szCs w:val="28"/>
        </w:rPr>
        <w:br/>
      </w:r>
      <w:r w:rsidRPr="005F3D54">
        <w:rPr>
          <w:rFonts w:ascii="Times New Roman" w:hAnsi="Times New Roman" w:cs="Times New Roman"/>
          <w:sz w:val="28"/>
          <w:szCs w:val="28"/>
        </w:rPr>
        <w:t xml:space="preserve"> - Не відправляй нікому інтимних зображень та повідомлень, за які ти можеш відчути сором. Навіть якщо це твій</w:t>
      </w:r>
      <w:r>
        <w:rPr>
          <w:rFonts w:ascii="Times New Roman" w:hAnsi="Times New Roman" w:cs="Times New Roman"/>
          <w:sz w:val="28"/>
          <w:szCs w:val="28"/>
        </w:rPr>
        <w:t xml:space="preserve"> </w:t>
      </w:r>
      <w:r w:rsidRPr="005F3D54">
        <w:rPr>
          <w:rFonts w:ascii="Times New Roman" w:hAnsi="Times New Roman" w:cs="Times New Roman"/>
          <w:sz w:val="28"/>
          <w:szCs w:val="28"/>
        </w:rPr>
        <w:t>хлопець/твоя</w:t>
      </w:r>
      <w:r>
        <w:rPr>
          <w:rFonts w:ascii="Times New Roman" w:hAnsi="Times New Roman" w:cs="Times New Roman"/>
          <w:sz w:val="28"/>
          <w:szCs w:val="28"/>
        </w:rPr>
        <w:t xml:space="preserve"> </w:t>
      </w:r>
      <w:r w:rsidRPr="005F3D54">
        <w:rPr>
          <w:rFonts w:ascii="Times New Roman" w:hAnsi="Times New Roman" w:cs="Times New Roman"/>
          <w:sz w:val="28"/>
          <w:szCs w:val="28"/>
        </w:rPr>
        <w:t xml:space="preserve">дівчина, кому ти довіряєш. Пам’ятай, все що ти робиш в Інтернеті, залишається у </w:t>
      </w:r>
      <w:proofErr w:type="spellStart"/>
      <w:r w:rsidRPr="005F3D54">
        <w:rPr>
          <w:rFonts w:ascii="Times New Roman" w:hAnsi="Times New Roman" w:cs="Times New Roman"/>
          <w:sz w:val="28"/>
          <w:szCs w:val="28"/>
        </w:rPr>
        <w:t>кіберпросторі</w:t>
      </w:r>
      <w:proofErr w:type="spellEnd"/>
      <w:r w:rsidRPr="005F3D54">
        <w:rPr>
          <w:rFonts w:ascii="Times New Roman" w:hAnsi="Times New Roman" w:cs="Times New Roman"/>
          <w:sz w:val="28"/>
          <w:szCs w:val="28"/>
        </w:rPr>
        <w:t xml:space="preserve">, навіть коли ми видаляємо інформацію. Це може стати джерелом для </w:t>
      </w:r>
      <w:proofErr w:type="spellStart"/>
      <w:r w:rsidRPr="005F3D54">
        <w:rPr>
          <w:rFonts w:ascii="Times New Roman" w:hAnsi="Times New Roman" w:cs="Times New Roman"/>
          <w:sz w:val="28"/>
          <w:szCs w:val="28"/>
        </w:rPr>
        <w:t>кібербулінгу</w:t>
      </w:r>
      <w:proofErr w:type="spellEnd"/>
      <w:r w:rsidRPr="005F3D54">
        <w:rPr>
          <w:rFonts w:ascii="Times New Roman" w:hAnsi="Times New Roman" w:cs="Times New Roman"/>
          <w:sz w:val="28"/>
          <w:szCs w:val="28"/>
        </w:rPr>
        <w:t>.</w:t>
      </w:r>
    </w:p>
    <w:p w:rsidR="005F3D54" w:rsidRDefault="005F3D54" w:rsidP="005F3D54">
      <w:pPr>
        <w:spacing w:after="0"/>
        <w:jc w:val="both"/>
        <w:rPr>
          <w:rFonts w:ascii="Times New Roman" w:hAnsi="Times New Roman" w:cs="Times New Roman"/>
          <w:b/>
          <w:sz w:val="32"/>
          <w:szCs w:val="32"/>
        </w:rPr>
      </w:pPr>
    </w:p>
    <w:p w:rsidR="005F3D54" w:rsidRDefault="005F3D54" w:rsidP="005F3D54">
      <w:pPr>
        <w:spacing w:after="0"/>
        <w:jc w:val="both"/>
        <w:rPr>
          <w:rFonts w:ascii="Times New Roman" w:hAnsi="Times New Roman" w:cs="Times New Roman"/>
          <w:b/>
          <w:sz w:val="32"/>
          <w:szCs w:val="32"/>
        </w:rPr>
      </w:pPr>
      <w:r w:rsidRPr="005F3D54">
        <w:rPr>
          <w:rFonts w:ascii="Times New Roman" w:hAnsi="Times New Roman" w:cs="Times New Roman"/>
          <w:b/>
          <w:sz w:val="32"/>
          <w:szCs w:val="32"/>
        </w:rPr>
        <w:t xml:space="preserve">Як покращити самопочуття та підвищити впевненість? </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Пам’ятай, це не твоя провина. Ти не повинен/повинна соромитися того, що відбувається. Ніхто не заслуговує цькувань, і ніщо не виправдовує </w:t>
      </w:r>
      <w:proofErr w:type="spellStart"/>
      <w:r w:rsidRPr="005F3D54">
        <w:rPr>
          <w:rFonts w:ascii="Times New Roman" w:hAnsi="Times New Roman" w:cs="Times New Roman"/>
          <w:sz w:val="28"/>
          <w:szCs w:val="28"/>
        </w:rPr>
        <w:t>булінгову</w:t>
      </w:r>
      <w:proofErr w:type="spellEnd"/>
      <w:r w:rsidRPr="005F3D54">
        <w:rPr>
          <w:rFonts w:ascii="Times New Roman" w:hAnsi="Times New Roman" w:cs="Times New Roman"/>
          <w:sz w:val="28"/>
          <w:szCs w:val="28"/>
        </w:rPr>
        <w:t xml:space="preserve"> поведінку. </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За даними міжнародних організацій, в Україні з </w:t>
      </w:r>
      <w:proofErr w:type="spellStart"/>
      <w:r w:rsidRPr="005F3D54">
        <w:rPr>
          <w:rFonts w:ascii="Times New Roman" w:hAnsi="Times New Roman" w:cs="Times New Roman"/>
          <w:sz w:val="28"/>
          <w:szCs w:val="28"/>
        </w:rPr>
        <w:t>булінгом</w:t>
      </w:r>
      <w:proofErr w:type="spellEnd"/>
      <w:r w:rsidRPr="005F3D54">
        <w:rPr>
          <w:rFonts w:ascii="Times New Roman" w:hAnsi="Times New Roman" w:cs="Times New Roman"/>
          <w:sz w:val="28"/>
          <w:szCs w:val="28"/>
        </w:rPr>
        <w:t xml:space="preserve"> стикаються 67% дітей. Багато відомих та успішних людей страждали від цього у дитинстві. Якщо ти знаєш дорослих, які пережили </w:t>
      </w:r>
      <w:proofErr w:type="spellStart"/>
      <w:r w:rsidRPr="005F3D54">
        <w:rPr>
          <w:rFonts w:ascii="Times New Roman" w:hAnsi="Times New Roman" w:cs="Times New Roman"/>
          <w:sz w:val="28"/>
          <w:szCs w:val="28"/>
        </w:rPr>
        <w:t>булінг</w:t>
      </w:r>
      <w:proofErr w:type="spellEnd"/>
      <w:r w:rsidRPr="005F3D54">
        <w:rPr>
          <w:rFonts w:ascii="Times New Roman" w:hAnsi="Times New Roman" w:cs="Times New Roman"/>
          <w:sz w:val="28"/>
          <w:szCs w:val="28"/>
        </w:rPr>
        <w:t>, обов’язково поговори з ними.</w:t>
      </w:r>
    </w:p>
    <w:p w:rsidR="005F3D54"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Приєднуйся до груп, які пропонують цікаві активності та дозволяють проявляти себе. Це може бути туристичний гурток, редакція газети, шкільний парламент, ансамбль тощо. Зміна діяльності та коло однодумців покращать самопочуття та підвищать самооцінку.</w:t>
      </w:r>
    </w:p>
    <w:p w:rsidR="0041555C"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 - Займайся творчістю – танцюй, співай, малюй, фотографуй, майструй – роби все, що приносить тобі задоволення та робить щасливішим/щасливішою. </w:t>
      </w:r>
    </w:p>
    <w:p w:rsidR="0041555C" w:rsidRDefault="005F3D54" w:rsidP="005F3D54">
      <w:pPr>
        <w:spacing w:after="0"/>
        <w:jc w:val="both"/>
        <w:rPr>
          <w:rFonts w:ascii="Times New Roman" w:hAnsi="Times New Roman" w:cs="Times New Roman"/>
          <w:sz w:val="28"/>
          <w:szCs w:val="28"/>
        </w:rPr>
      </w:pPr>
      <w:r w:rsidRPr="005F3D54">
        <w:rPr>
          <w:rFonts w:ascii="Times New Roman" w:hAnsi="Times New Roman" w:cs="Times New Roman"/>
          <w:sz w:val="28"/>
          <w:szCs w:val="28"/>
        </w:rPr>
        <w:t>- Займайся фізичними вправами. Це підвищує тонус та рівень енергії. Отже, ти неодмінно почуватимешся краще як фізично, так і морально.</w:t>
      </w:r>
    </w:p>
    <w:p w:rsidR="005F3D54" w:rsidRPr="005F3D54" w:rsidRDefault="005F3D54" w:rsidP="005F3D54">
      <w:pPr>
        <w:spacing w:after="0"/>
        <w:jc w:val="both"/>
        <w:rPr>
          <w:rFonts w:ascii="Times New Roman" w:hAnsi="Times New Roman" w:cs="Times New Roman"/>
          <w:b/>
          <w:sz w:val="32"/>
          <w:szCs w:val="32"/>
        </w:rPr>
      </w:pPr>
      <w:r w:rsidRPr="005F3D54">
        <w:rPr>
          <w:rFonts w:ascii="Times New Roman" w:hAnsi="Times New Roman" w:cs="Times New Roman"/>
          <w:sz w:val="28"/>
          <w:szCs w:val="28"/>
        </w:rPr>
        <w:t xml:space="preserve"> - Знаходь час на відпочинок та достатньо спи. Розслаблення потрібне нашому тілу, мозку та психіці. Це допоможе тобі почуватися спокійніше та впевненіше. - Будь собою! Не дозволяй думкам однієї людини чи групи людей пригнічувати твою особистість. Не </w:t>
      </w:r>
      <w:proofErr w:type="spellStart"/>
      <w:r w:rsidRPr="005F3D54">
        <w:rPr>
          <w:rFonts w:ascii="Times New Roman" w:hAnsi="Times New Roman" w:cs="Times New Roman"/>
          <w:sz w:val="28"/>
          <w:szCs w:val="28"/>
        </w:rPr>
        <w:t>підлаштовуйся</w:t>
      </w:r>
      <w:proofErr w:type="spellEnd"/>
      <w:r w:rsidRPr="005F3D54">
        <w:rPr>
          <w:rFonts w:ascii="Times New Roman" w:hAnsi="Times New Roman" w:cs="Times New Roman"/>
          <w:sz w:val="28"/>
          <w:szCs w:val="28"/>
        </w:rPr>
        <w:t xml:space="preserve"> та проявляй себе. </w:t>
      </w:r>
    </w:p>
    <w:p w:rsidR="0041555C" w:rsidRDefault="0041555C" w:rsidP="0041555C">
      <w:pPr>
        <w:spacing w:after="0"/>
        <w:jc w:val="both"/>
        <w:rPr>
          <w:rFonts w:ascii="Times New Roman" w:hAnsi="Times New Roman" w:cs="Times New Roman"/>
          <w:sz w:val="28"/>
          <w:szCs w:val="28"/>
        </w:rPr>
      </w:pPr>
    </w:p>
    <w:p w:rsidR="0041555C" w:rsidRDefault="005F3D54" w:rsidP="0041555C">
      <w:pPr>
        <w:spacing w:after="0"/>
        <w:jc w:val="both"/>
        <w:rPr>
          <w:rFonts w:ascii="Times New Roman" w:hAnsi="Times New Roman" w:cs="Times New Roman"/>
          <w:sz w:val="28"/>
          <w:szCs w:val="28"/>
        </w:rPr>
      </w:pPr>
      <w:r w:rsidRPr="0041555C">
        <w:rPr>
          <w:rFonts w:ascii="Times New Roman" w:hAnsi="Times New Roman" w:cs="Times New Roman"/>
          <w:b/>
          <w:sz w:val="32"/>
          <w:szCs w:val="32"/>
        </w:rPr>
        <w:t>Для взаємодії із кривдником або кривдницею можна задати наступні запитання:</w:t>
      </w:r>
      <w:r w:rsidRPr="005F3D54">
        <w:rPr>
          <w:rFonts w:ascii="Times New Roman" w:hAnsi="Times New Roman" w:cs="Times New Roman"/>
          <w:sz w:val="28"/>
          <w:szCs w:val="28"/>
        </w:rPr>
        <w:t xml:space="preserve"> </w:t>
      </w:r>
    </w:p>
    <w:p w:rsidR="0041555C" w:rsidRDefault="005F3D54" w:rsidP="0041555C">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1. «Я не розумію для чого ти це сказав/сказала (зробив/зробила і т.д.)?» Якщо кривднику спокійно ставити це запитання, то він/вона може розгубиться і припинить свої напади. Як правило, кривдник або кривдниця не зможе чітко відповісти, для чого він/вона це робить. </w:t>
      </w:r>
    </w:p>
    <w:p w:rsidR="0041555C" w:rsidRDefault="005F3D54" w:rsidP="0041555C">
      <w:pPr>
        <w:spacing w:after="0"/>
        <w:jc w:val="both"/>
        <w:rPr>
          <w:rFonts w:ascii="Times New Roman" w:hAnsi="Times New Roman" w:cs="Times New Roman"/>
          <w:sz w:val="28"/>
          <w:szCs w:val="28"/>
        </w:rPr>
      </w:pPr>
      <w:r w:rsidRPr="005F3D54">
        <w:rPr>
          <w:rFonts w:ascii="Times New Roman" w:hAnsi="Times New Roman" w:cs="Times New Roman"/>
          <w:sz w:val="28"/>
          <w:szCs w:val="28"/>
        </w:rPr>
        <w:t xml:space="preserve">2. «Чому ти це визначив/визначила?» Якщо, наприклад, дитину називають «недотепою», то поставити таке запитання: «Чому ти визначив/визначила, що я не вмію цього робити?» </w:t>
      </w:r>
    </w:p>
    <w:p w:rsidR="00021B2A" w:rsidRDefault="005F3D54" w:rsidP="0041555C">
      <w:pPr>
        <w:spacing w:after="0"/>
        <w:jc w:val="both"/>
      </w:pPr>
      <w:r w:rsidRPr="005F3D54">
        <w:rPr>
          <w:rFonts w:ascii="Times New Roman" w:hAnsi="Times New Roman" w:cs="Times New Roman"/>
          <w:sz w:val="28"/>
          <w:szCs w:val="28"/>
        </w:rPr>
        <w:t xml:space="preserve">3. «Що тобі заважає?» Наприклад, «Що тобі заважає відійти та зайнятися своїми справами?», «Що тобі заважає вчитися так само гарно, як і я?», «Що тобі заважає звернутися до мене за допомогою замість того, щоб </w:t>
      </w:r>
      <w:r w:rsidRPr="0041555C">
        <w:rPr>
          <w:rFonts w:ascii="Times New Roman" w:hAnsi="Times New Roman" w:cs="Times New Roman"/>
          <w:sz w:val="28"/>
          <w:szCs w:val="28"/>
        </w:rPr>
        <w:t>за</w:t>
      </w:r>
      <w:r w:rsidRPr="0041555C">
        <w:rPr>
          <w:sz w:val="28"/>
          <w:szCs w:val="28"/>
        </w:rPr>
        <w:t>здрити?» тощо</w:t>
      </w:r>
      <w:r>
        <w:t>.</w:t>
      </w:r>
    </w:p>
    <w:sectPr w:rsidR="00021B2A" w:rsidSect="00021B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3D54"/>
    <w:rsid w:val="00021B2A"/>
    <w:rsid w:val="002050E2"/>
    <w:rsid w:val="00291780"/>
    <w:rsid w:val="0041555C"/>
    <w:rsid w:val="005F3D54"/>
    <w:rsid w:val="00694E01"/>
    <w:rsid w:val="006D2DA5"/>
    <w:rsid w:val="00B979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3121</Words>
  <Characters>1780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2</cp:revision>
  <dcterms:created xsi:type="dcterms:W3CDTF">2021-12-06T08:49:00Z</dcterms:created>
  <dcterms:modified xsi:type="dcterms:W3CDTF">2021-12-06T09:02:00Z</dcterms:modified>
</cp:coreProperties>
</file>