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DF" w:rsidRPr="008555DF" w:rsidRDefault="00830E5A" w:rsidP="008555DF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АНАЛІЗ</w:t>
      </w:r>
    </w:p>
    <w:p w:rsidR="00830E5A" w:rsidRDefault="00830E5A" w:rsidP="00830E5A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проведеного опитування (анкетування) </w:t>
      </w:r>
    </w:p>
    <w:p w:rsidR="008555DF" w:rsidRDefault="009563D9" w:rsidP="00830E5A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працівників закладу</w:t>
      </w:r>
      <w:r w:rsidR="00547D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освіти</w:t>
      </w:r>
    </w:p>
    <w:p w:rsidR="008555DF" w:rsidRDefault="008555DF" w:rsidP="008555DF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55DF">
        <w:rPr>
          <w:rFonts w:ascii="Times New Roman" w:hAnsi="Times New Roman" w:cs="Times New Roman"/>
          <w:sz w:val="28"/>
          <w:szCs w:val="28"/>
          <w:lang w:val="uk-UA"/>
        </w:rPr>
        <w:t xml:space="preserve">(Критерій оцінювання 1.1.2.) </w:t>
      </w:r>
    </w:p>
    <w:p w:rsidR="008555DF" w:rsidRPr="008555DF" w:rsidRDefault="008555DF" w:rsidP="008555DF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5"/>
      </w:tblGrid>
      <w:tr w:rsidR="008555DF" w:rsidTr="00A45F23">
        <w:tc>
          <w:tcPr>
            <w:tcW w:w="9911" w:type="dxa"/>
            <w:gridSpan w:val="2"/>
          </w:tcPr>
          <w:p w:rsidR="008555DF" w:rsidRPr="008555DF" w:rsidRDefault="008555DF" w:rsidP="008555DF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Індикатор оцінювання 1.1.2.1.</w:t>
            </w:r>
          </w:p>
          <w:p w:rsidR="008555DF" w:rsidRPr="008555DF" w:rsidRDefault="008555DF" w:rsidP="008555DF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55DF" w:rsidTr="00A45F23">
        <w:tc>
          <w:tcPr>
            <w:tcW w:w="4956" w:type="dxa"/>
          </w:tcPr>
          <w:p w:rsidR="008555DF" w:rsidRPr="008555DF" w:rsidRDefault="008555DF" w:rsidP="00855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Початкова школа</w:t>
            </w:r>
          </w:p>
        </w:tc>
        <w:tc>
          <w:tcPr>
            <w:tcW w:w="4955" w:type="dxa"/>
          </w:tcPr>
          <w:p w:rsidR="00830E5A" w:rsidRDefault="008555DF" w:rsidP="008555DF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Дошкільний підрозділ</w:t>
            </w:r>
            <w:r w:rsidR="00830E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8555DF" w:rsidRPr="008555DF" w:rsidRDefault="008555DF" w:rsidP="00830E5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</w:tc>
      </w:tr>
      <w:tr w:rsidR="008555DF" w:rsidRPr="00C57030" w:rsidTr="00A45F23">
        <w:tc>
          <w:tcPr>
            <w:tcW w:w="4956" w:type="dxa"/>
          </w:tcPr>
          <w:p w:rsidR="008555DF" w:rsidRPr="00B745F4" w:rsidRDefault="008555DF" w:rsidP="00B74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закладі освіти є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4955" w:type="dxa"/>
          </w:tcPr>
          <w:p w:rsidR="008555DF" w:rsidRPr="00B745F4" w:rsidRDefault="008555DF" w:rsidP="00B74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06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 дошкільної освіти облад</w:t>
            </w:r>
            <w:r w:rsidRPr="0085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нання основних приміщень відповідає зросту та віку дітей, санітарно-гігієнічним вимогам</w:t>
            </w:r>
          </w:p>
        </w:tc>
      </w:tr>
      <w:tr w:rsidR="002A5952" w:rsidRPr="00C57030" w:rsidTr="00B745F4">
        <w:trPr>
          <w:trHeight w:val="558"/>
        </w:trPr>
        <w:tc>
          <w:tcPr>
            <w:tcW w:w="9911" w:type="dxa"/>
            <w:gridSpan w:val="2"/>
          </w:tcPr>
          <w:p w:rsidR="002A5952" w:rsidRPr="008555DF" w:rsidRDefault="00B745F4" w:rsidP="00B74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2A5952" w:rsidRPr="00296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A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A5952" w:rsidRPr="00296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 було проведено опитування серед працівників</w:t>
            </w:r>
            <w:r w:rsidR="002A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забезпечення закладу освіти навчальними та іншими приміщеннями з відповідним обладнанням, що необхідні для забезпечення освітнього процесу та життєдіяльності здобувачів освіти</w:t>
            </w:r>
            <w:r w:rsidR="00C57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Відповіли на опитувальник</w:t>
            </w:r>
            <w:r w:rsidR="002A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 працівників. З них педагогічними працівниками є 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(</w:t>
            </w:r>
            <w:r w:rsidR="002A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64,3%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2A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A5952" w:rsidRDefault="002A5952" w:rsidP="00B74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</w:t>
            </w:r>
            <w:r w:rsidR="00B745F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</w:t>
            </w:r>
            <w:r w:rsidRPr="00FA2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Більше половини опитаних, а це 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(</w:t>
            </w:r>
            <w:r w:rsidRPr="00FA2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57,1%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FA2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вважають, що для реалізації освітнього процесу недостатньо наявних приміщень.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запитання «Чи раціонально використовуються приміщення у закладі 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  <w:r w:rsidR="00C57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осіб 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78,6%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відповіли «так», 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57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21,4%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 знаю. 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57,1%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респондентів відповіли, що у них є персональне робоче місце.</w:t>
            </w:r>
          </w:p>
          <w:p w:rsidR="002A5952" w:rsidRPr="00CE3DC7" w:rsidRDefault="002A5952" w:rsidP="00B745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74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21,4% від загальної кількості опитаних вважає, що дизайн та обладнання навчальних кабінетів/дошкільних груп сприяє формуванню ключових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наскрізних умінь здобува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чів освіти за вимогами НУШ. Відповідь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«так»  надало 3 (21,4%) опитаних,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«більше так» 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- 8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57,1%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«більше ні» - 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21,4%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57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7030" w:rsidRDefault="00806924" w:rsidP="00B74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74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Більшість респондентів (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 </w:t>
            </w:r>
            <w:r w:rsidR="00C57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осіб 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92,9%) впевнені, що у класних/групових кімнатах облаштовано осередки відп</w:t>
            </w:r>
            <w:r w:rsidR="00C57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очинку для здобувачів освіти;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зал використовується для відпочинку здобувачів освіти (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57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78,6%).</w:t>
            </w:r>
            <w:r w:rsidR="00FA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57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  <w:p w:rsidR="00333C3F" w:rsidRPr="008555DF" w:rsidRDefault="00C57030" w:rsidP="00B74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FA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опитувальнику прозвучали побажання щодо організації змістовного відпочинку здобувачів освіти у закладі, а саме: облаштування зони відпочинку на вулиці із затінком, створення зон відпочинку у спортзалі, </w:t>
            </w:r>
            <w:r w:rsidR="00333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куточка з настільними іграми.</w:t>
            </w:r>
          </w:p>
        </w:tc>
      </w:tr>
      <w:tr w:rsidR="008555DF" w:rsidTr="00A45F23">
        <w:tc>
          <w:tcPr>
            <w:tcW w:w="9911" w:type="dxa"/>
            <w:gridSpan w:val="2"/>
          </w:tcPr>
          <w:p w:rsidR="008555DF" w:rsidRPr="008555DF" w:rsidRDefault="008555DF" w:rsidP="00B745F4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Індикатор оцінювання 1.1.2.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8555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8555DF" w:rsidRDefault="008555DF" w:rsidP="00B745F4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555DF" w:rsidTr="00A45F23">
        <w:tc>
          <w:tcPr>
            <w:tcW w:w="4956" w:type="dxa"/>
          </w:tcPr>
          <w:p w:rsidR="008555DF" w:rsidRPr="008555DF" w:rsidRDefault="008555DF" w:rsidP="00C57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Початкова школа</w:t>
            </w:r>
          </w:p>
        </w:tc>
        <w:tc>
          <w:tcPr>
            <w:tcW w:w="4955" w:type="dxa"/>
          </w:tcPr>
          <w:p w:rsidR="00830E5A" w:rsidRPr="008555DF" w:rsidRDefault="00830E5A" w:rsidP="00C5703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Дошкільний підрозділ</w:t>
            </w:r>
          </w:p>
          <w:p w:rsidR="008555DF" w:rsidRPr="008555DF" w:rsidRDefault="008555DF" w:rsidP="00C57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5DF" w:rsidRPr="00C57030" w:rsidTr="00A45F23">
        <w:tc>
          <w:tcPr>
            <w:tcW w:w="4956" w:type="dxa"/>
          </w:tcPr>
          <w:p w:rsidR="008555DF" w:rsidRPr="008555DF" w:rsidRDefault="008555DF" w:rsidP="00B74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Частка навчальних кабінетів початкових класів, спортивного залу, інших кабінетів, які обладнані засобами навчання відповідно до вимог законодавства та освітньої програми</w:t>
            </w:r>
          </w:p>
          <w:p w:rsidR="008555DF" w:rsidRPr="008555DF" w:rsidRDefault="008555DF" w:rsidP="00B745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8555DF" w:rsidRPr="00547D08" w:rsidRDefault="008555DF" w:rsidP="00547D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закладі дошкільної освіти приміщення для роботи із здобувачами дошкільної освіти забезпечено необхідним обладнанням, іграшками, посібниками у відповідності до освітніх програм, типу та профілю закладу</w:t>
            </w:r>
          </w:p>
        </w:tc>
      </w:tr>
      <w:tr w:rsidR="00A45F23" w:rsidRPr="002A5952" w:rsidTr="00F60066">
        <w:tc>
          <w:tcPr>
            <w:tcW w:w="9911" w:type="dxa"/>
            <w:gridSpan w:val="2"/>
          </w:tcPr>
          <w:p w:rsidR="00B47896" w:rsidRDefault="00B47896" w:rsidP="00B74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(</w:t>
            </w:r>
            <w:r w:rsidR="00A45F23" w:rsidRPr="00CE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71,4%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A45F23" w:rsidRPr="00CE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респондентів вважають, що у закладі облаштовані місця відпочинку для здобувачів освітнього процесу. </w:t>
            </w:r>
          </w:p>
          <w:p w:rsidR="00B47896" w:rsidRDefault="00B47896" w:rsidP="00B74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A45F23" w:rsidRPr="00CE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 </w:t>
            </w:r>
            <w:r w:rsidR="00A45F23" w:rsidRPr="00CE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закладу засобами навчання відповідно до вимог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освітньої програми закладу </w:t>
            </w:r>
            <w:r w:rsidR="00A45F23" w:rsidRPr="00CE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відповіді розподілилися таким чином: «так» - 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(</w:t>
            </w:r>
            <w:r w:rsidR="00A45F23" w:rsidRPr="00CE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57,1%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A45F23" w:rsidRPr="00CE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«не повністю» - 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(</w:t>
            </w:r>
            <w:r w:rsidR="00A45F23" w:rsidRPr="00CE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42,9%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A45F23" w:rsidRPr="00CE3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«ні» - 0.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45F23" w:rsidRDefault="00B47896" w:rsidP="00B74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Відповіді на питання про забезпечення кабінету/дошкільної групи наочно-дидактичним матеріалом – демонстраційним та для індивідуальної/групової роботи здобувачів освіти такі: «так» - </w:t>
            </w:r>
            <w:r w:rsidR="00454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C57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 </w:t>
            </w:r>
            <w:r w:rsidR="00454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28,6%</w:t>
            </w:r>
            <w:r w:rsidR="00454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«більше так» - </w:t>
            </w:r>
            <w:r w:rsidR="00C57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осіб 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50%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«більше ні» - </w:t>
            </w:r>
            <w:r w:rsidR="00C57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особи 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14,3%</w:t>
            </w:r>
            <w:r w:rsidR="00956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«ні» - </w:t>
            </w:r>
            <w:r w:rsidR="00454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57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особа</w:t>
            </w:r>
            <w:r w:rsidR="00454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7,1%</w:t>
            </w:r>
            <w:r w:rsidR="00454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45F23" w:rsidRPr="00806924" w:rsidRDefault="00806924" w:rsidP="00B74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</w:t>
            </w:r>
            <w:r w:rsidRPr="00806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Більшість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опитаних, а це </w:t>
            </w:r>
            <w:r w:rsidR="00454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</w:t>
            </w:r>
            <w:r w:rsidR="00C57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осіб </w:t>
            </w:r>
            <w:bookmarkStart w:id="0" w:name="_GoBack"/>
            <w:bookmarkEnd w:id="0"/>
            <w:r w:rsidR="00454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85,7%</w:t>
            </w:r>
            <w:r w:rsidR="00454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вважають, що у закладі наявне навчальне обладнання для виконання Наскрізної освітньої програми закладу (початкова школа та дошкільні групи).</w:t>
            </w:r>
          </w:p>
        </w:tc>
      </w:tr>
    </w:tbl>
    <w:p w:rsidR="008555DF" w:rsidRDefault="008555DF" w:rsidP="00B745F4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555DF" w:rsidRDefault="008555DF" w:rsidP="00B745F4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555DF" w:rsidRPr="008555DF" w:rsidRDefault="008555DF" w:rsidP="00B745F4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44C2F" w:rsidRPr="00547D08" w:rsidRDefault="00547D08" w:rsidP="00B745F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7D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Провела опитування та зробила його аналіз </w:t>
      </w:r>
      <w:proofErr w:type="spellStart"/>
      <w:r w:rsidRPr="00547D08">
        <w:rPr>
          <w:rFonts w:ascii="Times New Roman" w:hAnsi="Times New Roman" w:cs="Times New Roman"/>
          <w:i/>
          <w:sz w:val="28"/>
          <w:szCs w:val="28"/>
          <w:lang w:val="uk-UA"/>
        </w:rPr>
        <w:t>Катренюк</w:t>
      </w:r>
      <w:proofErr w:type="spellEnd"/>
      <w:r w:rsidRPr="00547D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Марія Петрівна, директор </w:t>
      </w:r>
    </w:p>
    <w:p w:rsidR="00546B99" w:rsidRDefault="00546B99" w:rsidP="00B745F4">
      <w:pPr>
        <w:jc w:val="both"/>
        <w:rPr>
          <w:lang w:val="uk-UA"/>
        </w:rPr>
      </w:pPr>
    </w:p>
    <w:p w:rsidR="00546B99" w:rsidRDefault="00546B99" w:rsidP="00B745F4">
      <w:pPr>
        <w:jc w:val="both"/>
        <w:rPr>
          <w:lang w:val="uk-UA"/>
        </w:rPr>
      </w:pPr>
    </w:p>
    <w:p w:rsidR="00CA785E" w:rsidRPr="00CA785E" w:rsidRDefault="00CA785E" w:rsidP="00B745F4">
      <w:pPr>
        <w:tabs>
          <w:tab w:val="left" w:pos="9214"/>
        </w:tabs>
        <w:jc w:val="both"/>
        <w:rPr>
          <w:lang w:val="uk-UA"/>
        </w:rPr>
      </w:pPr>
    </w:p>
    <w:sectPr w:rsidR="00CA785E" w:rsidRPr="00CA785E" w:rsidSect="00CA785E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B9"/>
    <w:rsid w:val="00094922"/>
    <w:rsid w:val="002205D4"/>
    <w:rsid w:val="002A5952"/>
    <w:rsid w:val="00333C3F"/>
    <w:rsid w:val="00336B01"/>
    <w:rsid w:val="003B5BB9"/>
    <w:rsid w:val="0042159D"/>
    <w:rsid w:val="0045440D"/>
    <w:rsid w:val="00462298"/>
    <w:rsid w:val="00471862"/>
    <w:rsid w:val="00546B99"/>
    <w:rsid w:val="00547D08"/>
    <w:rsid w:val="005E1527"/>
    <w:rsid w:val="006813D9"/>
    <w:rsid w:val="00706F49"/>
    <w:rsid w:val="0075682A"/>
    <w:rsid w:val="00806924"/>
    <w:rsid w:val="00830E5A"/>
    <w:rsid w:val="008555DF"/>
    <w:rsid w:val="008E66EE"/>
    <w:rsid w:val="00913221"/>
    <w:rsid w:val="009563D9"/>
    <w:rsid w:val="00957F70"/>
    <w:rsid w:val="009D6216"/>
    <w:rsid w:val="00A45F23"/>
    <w:rsid w:val="00B47896"/>
    <w:rsid w:val="00B745F4"/>
    <w:rsid w:val="00C57030"/>
    <w:rsid w:val="00CA23E2"/>
    <w:rsid w:val="00CA785E"/>
    <w:rsid w:val="00CE3DC7"/>
    <w:rsid w:val="00D507C2"/>
    <w:rsid w:val="00EB0447"/>
    <w:rsid w:val="00F44C2F"/>
    <w:rsid w:val="00F902FD"/>
    <w:rsid w:val="00FA0655"/>
    <w:rsid w:val="00FA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A488C-868E-438F-9C08-5953925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9945-37BB-4D2F-917B-A67F3664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Маруся</cp:lastModifiedBy>
  <cp:revision>8</cp:revision>
  <cp:lastPrinted>2021-02-04T11:25:00Z</cp:lastPrinted>
  <dcterms:created xsi:type="dcterms:W3CDTF">2021-08-02T05:01:00Z</dcterms:created>
  <dcterms:modified xsi:type="dcterms:W3CDTF">2021-10-31T19:35:00Z</dcterms:modified>
</cp:coreProperties>
</file>